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E7DDB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0E7DDB">
        <w:rPr>
          <w:rFonts w:ascii="Aptos" w:hAnsi="Aptos" w:cstheme="majorHAnsi"/>
        </w:rPr>
        <w:t>Per il prossimo anno scolastico propongo l’adozione del testo:</w:t>
      </w:r>
    </w:p>
    <w:p w:rsidRPr="000E7DDB" w:rsidR="00757611" w:rsidP="00FD4EE3" w:rsidRDefault="00AE0BAE" w14:paraId="067588B2" w14:textId="25083087">
      <w:pPr>
        <w:jc w:val="both"/>
        <w:rPr>
          <w:rFonts w:ascii="Aptos" w:hAnsi="Aptos" w:cstheme="majorHAnsi"/>
        </w:rPr>
      </w:pPr>
      <w:r w:rsidRPr="000E7DDB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3AE7E3A0" wp14:editId="4C68ECE6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857250" cy="1256030"/>
            <wp:effectExtent l="0" t="0" r="0" b="1270"/>
            <wp:wrapSquare wrapText="bothSides"/>
            <wp:docPr id="431202087" name="Immagine 431202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525" cy="1259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E7DDB" w:rsidR="00E35BC8" w:rsidP="7AE65120" w:rsidRDefault="00E35BC8" w14:paraId="41B91AD2" w14:textId="1F4B40F8">
      <w:pPr>
        <w:autoSpaceDE w:val="0"/>
        <w:autoSpaceDN w:val="0"/>
        <w:adjustRightInd w:val="0"/>
        <w:jc w:val="both"/>
        <w:rPr>
          <w:rFonts w:ascii="Aptos" w:hAnsi="Aptos" w:cstheme="majorBidi"/>
        </w:rPr>
      </w:pPr>
      <w:r w:rsidRPr="000E7DDB">
        <w:rPr>
          <w:rFonts w:ascii="Aptos" w:hAnsi="Aptos" w:cstheme="majorBidi"/>
        </w:rPr>
        <w:t>M.R. Cattani – C. Guzzi</w:t>
      </w:r>
    </w:p>
    <w:p w:rsidRPr="000E7DDB" w:rsidR="00E35BC8" w:rsidP="00E35BC8" w:rsidRDefault="00E35BC8" w14:paraId="574CF84A" w14:textId="145FFEA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E7DDB">
        <w:rPr>
          <w:rFonts w:ascii="Aptos" w:hAnsi="Aptos" w:cstheme="majorHAnsi"/>
          <w:b/>
          <w:bCs/>
        </w:rPr>
        <w:t>Sistema diritto. Seconda edizione - Corso di diritto</w:t>
      </w:r>
    </w:p>
    <w:p w:rsidRPr="000E7DDB" w:rsidR="00757611" w:rsidP="00FD4EE3" w:rsidRDefault="00A96C84" w14:paraId="0BA21695" w14:textId="4C1B1221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0E7DDB">
        <w:rPr>
          <w:rFonts w:ascii="Aptos" w:hAnsi="Aptos" w:cstheme="majorHAnsi"/>
        </w:rPr>
        <w:t>Paramond</w:t>
      </w:r>
      <w:proofErr w:type="spellEnd"/>
      <w:r w:rsidRPr="000E7DDB" w:rsidR="00757611">
        <w:rPr>
          <w:rFonts w:ascii="Aptos" w:hAnsi="Aptos" w:cstheme="majorHAnsi"/>
        </w:rPr>
        <w:t>,</w:t>
      </w:r>
      <w:r w:rsidRPr="000E7DDB" w:rsidR="00C60134">
        <w:rPr>
          <w:rFonts w:ascii="Aptos" w:hAnsi="Aptos" w:cstheme="majorHAnsi"/>
        </w:rPr>
        <w:t xml:space="preserve"> </w:t>
      </w:r>
      <w:proofErr w:type="spellStart"/>
      <w:r w:rsidRPr="000E7DDB" w:rsidR="00C60134">
        <w:rPr>
          <w:rFonts w:ascii="Aptos" w:hAnsi="Aptos" w:cstheme="majorHAnsi"/>
        </w:rPr>
        <w:t>Sanoma</w:t>
      </w:r>
      <w:proofErr w:type="spellEnd"/>
      <w:r w:rsidRPr="000E7DDB" w:rsidR="00C60134">
        <w:rPr>
          <w:rFonts w:ascii="Aptos" w:hAnsi="Aptos" w:cstheme="majorHAnsi"/>
        </w:rPr>
        <w:t xml:space="preserve"> Italia</w:t>
      </w:r>
    </w:p>
    <w:p w:rsidRPr="000E7DDB" w:rsidR="00AE0BAE" w:rsidP="00FD4EE3" w:rsidRDefault="00AE0BAE" w14:paraId="7B10FF36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0E7DDB" w:rsidR="00AE0BAE" w:rsidP="00FD4EE3" w:rsidRDefault="00AE0BAE" w14:paraId="16FF92AD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0E7DDB" w:rsidR="00AE0BAE" w:rsidP="00FD4EE3" w:rsidRDefault="00AE0BAE" w14:paraId="3B59DAB4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0E7DDB" w:rsidR="00AE0BAE" w:rsidP="00FD4EE3" w:rsidRDefault="00AE0BAE" w14:paraId="241A41C1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:rsidR="00AE0BAE" w:rsidP="00FD4EE3" w:rsidRDefault="00AE0BAE" w14:paraId="636B37BA" w14:textId="77777777">
      <w:pPr>
        <w:rPr>
          <w:rFonts w:ascii="Aptos" w:hAnsi="Aptos" w:cstheme="majorHAnsi"/>
        </w:rPr>
      </w:pPr>
    </w:p>
    <w:p w:rsidRPr="000E7DDB" w:rsidR="009840E1" w:rsidP="00FD4EE3" w:rsidRDefault="009840E1" w14:paraId="7F853150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6"/>
        <w:gridCol w:w="3406"/>
        <w:gridCol w:w="3394"/>
        <w:gridCol w:w="13"/>
      </w:tblGrid>
      <w:tr w:rsidRPr="000E7DDB" w:rsidR="00740D63" w:rsidTr="0036772D" w14:paraId="002E5B31" w14:textId="77777777">
        <w:trPr>
          <w:trHeight w:val="151"/>
        </w:trPr>
        <w:tc>
          <w:tcPr>
            <w:tcW w:w="10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DDB" w:rsidR="00740D63" w:rsidP="00C75122" w:rsidRDefault="006E6E6F" w14:paraId="7577636E" w14:textId="497DB56E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0E7DDB">
              <w:rPr>
                <w:rFonts w:ascii="Aptos" w:hAnsi="Aptos" w:cstheme="majorHAnsi"/>
                <w:b/>
                <w:bCs/>
              </w:rPr>
              <w:t>Edizione base</w:t>
            </w:r>
            <w:r w:rsidRPr="000E7DDB" w:rsidR="007A4E51">
              <w:rPr>
                <w:rFonts w:ascii="Aptos" w:hAnsi="Aptos" w:cstheme="majorHAnsi"/>
                <w:b/>
                <w:bCs/>
              </w:rPr>
              <w:t xml:space="preserve"> </w:t>
            </w:r>
          </w:p>
        </w:tc>
      </w:tr>
      <w:tr w:rsidRPr="000E7DDB" w:rsidR="000A27FD" w:rsidTr="00B41D76" w14:paraId="7A3AD471" w14:textId="77777777">
        <w:trPr>
          <w:trHeight w:val="151"/>
        </w:trPr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DDB" w:rsidR="000A27FD" w:rsidP="000A27FD" w:rsidRDefault="000A27FD" w14:paraId="67186C11" w14:textId="681D6D9F">
            <w:pPr>
              <w:rPr>
                <w:rFonts w:ascii="Aptos" w:hAnsi="Aptos" w:cstheme="majorHAnsi"/>
                <w:b/>
                <w:bCs/>
              </w:rPr>
            </w:pPr>
            <w:r w:rsidRPr="000E7DDB">
              <w:rPr>
                <w:rFonts w:ascii="Aptos" w:hAnsi="Aptos" w:cstheme="majorHAnsi"/>
                <w:b/>
                <w:bCs/>
              </w:rPr>
              <w:t>Sistema diritto Seconda edizione - Diritto civile</w:t>
            </w: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DDB" w:rsidR="000A27FD" w:rsidP="000A27FD" w:rsidRDefault="000A27FD" w14:paraId="2EF6AE01" w14:textId="35DEA9C4">
            <w:pPr>
              <w:rPr>
                <w:rFonts w:ascii="Aptos" w:hAnsi="Aptos" w:cstheme="majorHAnsi"/>
                <w:b/>
                <w:bCs/>
              </w:rPr>
            </w:pPr>
            <w:r w:rsidRPr="000E7DDB">
              <w:rPr>
                <w:rFonts w:ascii="Aptos" w:hAnsi="Aptos" w:cstheme="majorHAnsi"/>
                <w:b/>
                <w:bCs/>
              </w:rPr>
              <w:t>Sistema diritto Seconda edizione - Diritto commerciale</w:t>
            </w:r>
          </w:p>
        </w:tc>
        <w:tc>
          <w:tcPr>
            <w:tcW w:w="3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DDB" w:rsidR="000A27FD" w:rsidP="000A27FD" w:rsidRDefault="000A27FD" w14:paraId="1D1CF049" w14:textId="3AD949DB">
            <w:pPr>
              <w:rPr>
                <w:rFonts w:ascii="Aptos" w:hAnsi="Aptos" w:cstheme="majorHAnsi"/>
                <w:b/>
                <w:bCs/>
              </w:rPr>
            </w:pPr>
            <w:r w:rsidRPr="000E7DDB">
              <w:rPr>
                <w:rFonts w:ascii="Aptos" w:hAnsi="Aptos" w:cstheme="majorHAnsi"/>
                <w:b/>
                <w:bCs/>
              </w:rPr>
              <w:t>Sistema diritto Seconda edizione - Diritto pubblico</w:t>
            </w:r>
          </w:p>
        </w:tc>
      </w:tr>
      <w:tr w:rsidRPr="000E7DDB" w:rsidR="000A27FD" w:rsidTr="00636BF3" w14:paraId="7A6426CF" w14:textId="77777777">
        <w:trPr>
          <w:trHeight w:val="972"/>
        </w:trPr>
        <w:tc>
          <w:tcPr>
            <w:tcW w:w="3406" w:type="dxa"/>
          </w:tcPr>
          <w:p w:rsidRPr="000E7DDB" w:rsidR="000A27FD" w:rsidP="000A27FD" w:rsidRDefault="000A27FD" w14:paraId="4C035A3B" w14:textId="77777777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E7DDB">
              <w:rPr>
                <w:rFonts w:ascii="Aptos" w:hAnsi="Aptos" w:cstheme="majorHAnsi"/>
              </w:rPr>
              <w:t>MyApp</w:t>
            </w:r>
            <w:proofErr w:type="spellEnd"/>
            <w:r w:rsidRPr="000E7D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0E7DDB">
              <w:rPr>
                <w:rFonts w:ascii="Aptos" w:hAnsi="Aptos" w:cstheme="majorHAnsi"/>
              </w:rPr>
              <w:t>KmZero</w:t>
            </w:r>
            <w:proofErr w:type="spellEnd"/>
            <w:r w:rsidRPr="000E7DDB">
              <w:rPr>
                <w:rFonts w:ascii="Aptos" w:hAnsi="Aptos" w:cstheme="majorHAnsi"/>
              </w:rPr>
              <w:t xml:space="preserve"> </w:t>
            </w:r>
          </w:p>
          <w:p w:rsidRPr="000E7DDB" w:rsidR="000A27FD" w:rsidP="000A27FD" w:rsidRDefault="000A27FD" w14:paraId="37A971BC" w14:textId="77777777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pp. 400</w:t>
            </w:r>
          </w:p>
          <w:p w:rsidRPr="000E7DDB" w:rsidR="000A27FD" w:rsidP="000A27FD" w:rsidRDefault="000A27FD" w14:paraId="7A7D0D23" w14:textId="6964F06C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9788861604650</w:t>
            </w:r>
          </w:p>
          <w:p w:rsidRPr="000E7DDB" w:rsidR="000A27FD" w:rsidP="000A27FD" w:rsidRDefault="000A27FD" w14:paraId="4B26CF4E" w14:textId="44FC195D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3</w:t>
            </w:r>
            <w:r w:rsidRPr="000E7DDB" w:rsidR="00CF6697">
              <w:rPr>
                <w:rFonts w:ascii="Aptos" w:hAnsi="Aptos" w:cstheme="majorHAnsi"/>
              </w:rPr>
              <w:t>3</w:t>
            </w:r>
            <w:r w:rsidRPr="000E7DDB">
              <w:rPr>
                <w:rFonts w:ascii="Aptos" w:hAnsi="Aptos" w:cstheme="majorHAnsi"/>
              </w:rPr>
              <w:t>,</w:t>
            </w:r>
            <w:r w:rsidRPr="000E7DDB" w:rsidR="00CF6697">
              <w:rPr>
                <w:rFonts w:ascii="Aptos" w:hAnsi="Aptos" w:cstheme="majorHAnsi"/>
              </w:rPr>
              <w:t>8</w:t>
            </w:r>
            <w:r w:rsidRPr="000E7DDB">
              <w:rPr>
                <w:rFonts w:ascii="Aptos" w:hAnsi="Aptos" w:cstheme="majorHAnsi"/>
              </w:rPr>
              <w:t>0€</w:t>
            </w:r>
          </w:p>
        </w:tc>
        <w:tc>
          <w:tcPr>
            <w:tcW w:w="3406" w:type="dxa"/>
          </w:tcPr>
          <w:p w:rsidRPr="000E7DDB" w:rsidR="000A27FD" w:rsidP="000A27FD" w:rsidRDefault="000A27FD" w14:paraId="3A2392CE" w14:textId="77777777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E7DDB">
              <w:rPr>
                <w:rFonts w:ascii="Aptos" w:hAnsi="Aptos" w:cstheme="majorHAnsi"/>
              </w:rPr>
              <w:t>MyApp</w:t>
            </w:r>
            <w:proofErr w:type="spellEnd"/>
            <w:r w:rsidRPr="000E7D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0E7DDB">
              <w:rPr>
                <w:rFonts w:ascii="Aptos" w:hAnsi="Aptos" w:cstheme="majorHAnsi"/>
              </w:rPr>
              <w:t>KmZero</w:t>
            </w:r>
            <w:proofErr w:type="spellEnd"/>
            <w:r w:rsidRPr="000E7DDB">
              <w:rPr>
                <w:rFonts w:ascii="Aptos" w:hAnsi="Aptos" w:cstheme="majorHAnsi"/>
              </w:rPr>
              <w:t xml:space="preserve"> ,</w:t>
            </w:r>
          </w:p>
          <w:p w:rsidRPr="000E7DDB" w:rsidR="000A27FD" w:rsidP="000A27FD" w:rsidRDefault="000A27FD" w14:paraId="01C3B112" w14:textId="77777777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pp. 464</w:t>
            </w:r>
          </w:p>
          <w:p w:rsidRPr="000E7DDB" w:rsidR="000A27FD" w:rsidP="000A27FD" w:rsidRDefault="000A27FD" w14:paraId="4B6CB6E9" w14:textId="27EEAD89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9788861604674</w:t>
            </w:r>
          </w:p>
          <w:p w:rsidRPr="000E7DDB" w:rsidR="000A27FD" w:rsidP="000A27FD" w:rsidRDefault="000A27FD" w14:paraId="4FBCBAD5" w14:textId="13B8366C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3</w:t>
            </w:r>
            <w:r w:rsidRPr="000E7DDB" w:rsidR="00CF6697">
              <w:rPr>
                <w:rFonts w:ascii="Aptos" w:hAnsi="Aptos" w:cstheme="majorHAnsi"/>
              </w:rPr>
              <w:t>4</w:t>
            </w:r>
            <w:r w:rsidRPr="000E7DDB">
              <w:rPr>
                <w:rFonts w:ascii="Aptos" w:hAnsi="Aptos" w:cstheme="majorHAnsi"/>
              </w:rPr>
              <w:t>,</w:t>
            </w:r>
            <w:r w:rsidRPr="000E7DDB" w:rsidR="00CF6697">
              <w:rPr>
                <w:rFonts w:ascii="Aptos" w:hAnsi="Aptos" w:cstheme="majorHAnsi"/>
              </w:rPr>
              <w:t>2</w:t>
            </w:r>
            <w:r w:rsidRPr="000E7DDB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  <w:gridSpan w:val="2"/>
          </w:tcPr>
          <w:p w:rsidRPr="000E7DDB" w:rsidR="000A27FD" w:rsidP="000A27FD" w:rsidRDefault="000A27FD" w14:paraId="3CF33964" w14:textId="77777777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E7DDB">
              <w:rPr>
                <w:rFonts w:ascii="Aptos" w:hAnsi="Aptos" w:cstheme="majorHAnsi"/>
              </w:rPr>
              <w:t>MyApp</w:t>
            </w:r>
            <w:proofErr w:type="spellEnd"/>
            <w:r w:rsidRPr="000E7D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0E7DDB">
              <w:rPr>
                <w:rFonts w:ascii="Aptos" w:hAnsi="Aptos" w:cstheme="majorHAnsi"/>
              </w:rPr>
              <w:t>KmZero</w:t>
            </w:r>
            <w:proofErr w:type="spellEnd"/>
            <w:r w:rsidRPr="000E7DDB">
              <w:rPr>
                <w:rFonts w:ascii="Aptos" w:hAnsi="Aptos" w:cstheme="majorHAnsi"/>
              </w:rPr>
              <w:t xml:space="preserve"> </w:t>
            </w:r>
          </w:p>
          <w:p w:rsidRPr="000E7DDB" w:rsidR="000A27FD" w:rsidP="000A27FD" w:rsidRDefault="000A27FD" w14:paraId="59ED7B35" w14:textId="77777777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pp. 464</w:t>
            </w:r>
          </w:p>
          <w:p w:rsidRPr="000E7DDB" w:rsidR="000A27FD" w:rsidP="000A27FD" w:rsidRDefault="000A27FD" w14:paraId="069C7DD8" w14:textId="7EA5F067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9788861604698</w:t>
            </w:r>
          </w:p>
          <w:p w:rsidRPr="000E7DDB" w:rsidR="000A27FD" w:rsidP="000A27FD" w:rsidRDefault="000A27FD" w14:paraId="671060F3" w14:textId="516FDADA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3</w:t>
            </w:r>
            <w:r w:rsidRPr="000E7DDB" w:rsidR="006B1AAD">
              <w:rPr>
                <w:rFonts w:ascii="Aptos" w:hAnsi="Aptos" w:cstheme="majorHAnsi"/>
              </w:rPr>
              <w:t>4</w:t>
            </w:r>
            <w:r w:rsidRPr="000E7DDB">
              <w:rPr>
                <w:rFonts w:ascii="Aptos" w:hAnsi="Aptos" w:cstheme="majorHAnsi"/>
              </w:rPr>
              <w:t>,</w:t>
            </w:r>
            <w:r w:rsidRPr="000E7DDB" w:rsidR="006B1AAD">
              <w:rPr>
                <w:rFonts w:ascii="Aptos" w:hAnsi="Aptos" w:cstheme="majorHAnsi"/>
              </w:rPr>
              <w:t>2</w:t>
            </w:r>
            <w:r w:rsidRPr="000E7DDB">
              <w:rPr>
                <w:rFonts w:ascii="Aptos" w:hAnsi="Aptos" w:cstheme="majorHAnsi"/>
              </w:rPr>
              <w:t>0€</w:t>
            </w:r>
          </w:p>
        </w:tc>
      </w:tr>
      <w:tr w:rsidRPr="000E7DDB" w:rsidR="000A27FD" w:rsidTr="000B4998" w14:paraId="0F52B70D" w14:textId="77777777">
        <w:trPr>
          <w:gridAfter w:val="1"/>
          <w:wAfter w:w="13" w:type="dxa"/>
          <w:trHeight w:val="151"/>
        </w:trPr>
        <w:tc>
          <w:tcPr>
            <w:tcW w:w="10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DDB" w:rsidR="000A27FD" w:rsidP="000A27FD" w:rsidRDefault="000A27FD" w14:paraId="2098571D" w14:textId="406785D3">
            <w:pPr>
              <w:rPr>
                <w:rFonts w:ascii="Aptos" w:hAnsi="Aptos" w:cstheme="majorHAnsi"/>
                <w:b/>
                <w:bCs/>
              </w:rPr>
            </w:pPr>
            <w:r w:rsidRPr="000E7DDB">
              <w:rPr>
                <w:rFonts w:ascii="Aptos" w:hAnsi="Aptos" w:cstheme="majorHAnsi"/>
                <w:b/>
                <w:bCs/>
              </w:rPr>
              <w:t>Sistema diritto Seconda edizione - Secondo biennio</w:t>
            </w:r>
          </w:p>
        </w:tc>
      </w:tr>
      <w:tr w:rsidRPr="000E7DDB" w:rsidR="000A27FD" w:rsidTr="000B4998" w14:paraId="7A531EA6" w14:textId="77777777">
        <w:trPr>
          <w:gridAfter w:val="1"/>
          <w:wAfter w:w="13" w:type="dxa"/>
          <w:trHeight w:val="972"/>
        </w:trPr>
        <w:tc>
          <w:tcPr>
            <w:tcW w:w="10206" w:type="dxa"/>
            <w:gridSpan w:val="3"/>
          </w:tcPr>
          <w:p w:rsidRPr="000E7DDB" w:rsidR="000A27FD" w:rsidP="000A27FD" w:rsidRDefault="000A27FD" w14:paraId="5E85C3CC" w14:textId="77777777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E7DDB">
              <w:rPr>
                <w:rFonts w:ascii="Aptos" w:hAnsi="Aptos" w:cstheme="majorHAnsi"/>
              </w:rPr>
              <w:t>MyApp</w:t>
            </w:r>
            <w:proofErr w:type="spellEnd"/>
            <w:r w:rsidRPr="000E7D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0E7DDB">
              <w:rPr>
                <w:rFonts w:ascii="Aptos" w:hAnsi="Aptos" w:cstheme="majorHAnsi"/>
              </w:rPr>
              <w:t>KmZero</w:t>
            </w:r>
            <w:proofErr w:type="spellEnd"/>
          </w:p>
          <w:p w:rsidRPr="000E7DDB" w:rsidR="000A27FD" w:rsidP="000A27FD" w:rsidRDefault="000A27FD" w14:paraId="4CB54246" w14:textId="77777777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pp. 640</w:t>
            </w:r>
          </w:p>
          <w:p w:rsidRPr="000E7DDB" w:rsidR="000A27FD" w:rsidP="000A27FD" w:rsidRDefault="000A27FD" w14:paraId="60BC571D" w14:textId="64ECD140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9788861604711</w:t>
            </w:r>
          </w:p>
          <w:p w:rsidRPr="000E7DDB" w:rsidR="000A27FD" w:rsidP="000A27FD" w:rsidRDefault="000A27FD" w14:paraId="1857C5FC" w14:textId="0459BD54">
            <w:pPr>
              <w:rPr>
                <w:rFonts w:ascii="Aptos" w:hAnsi="Aptos" w:cstheme="majorHAnsi"/>
              </w:rPr>
            </w:pPr>
            <w:r w:rsidRPr="000E7DDB">
              <w:rPr>
                <w:rFonts w:ascii="Aptos" w:hAnsi="Aptos" w:cstheme="majorHAnsi"/>
              </w:rPr>
              <w:t>4</w:t>
            </w:r>
            <w:r w:rsidRPr="000E7DDB" w:rsidR="009A59AF">
              <w:rPr>
                <w:rFonts w:ascii="Aptos" w:hAnsi="Aptos" w:cstheme="majorHAnsi"/>
              </w:rPr>
              <w:t>4</w:t>
            </w:r>
            <w:r w:rsidRPr="000E7DDB">
              <w:rPr>
                <w:rFonts w:ascii="Aptos" w:hAnsi="Aptos" w:cstheme="majorHAnsi"/>
              </w:rPr>
              <w:t>,</w:t>
            </w:r>
            <w:r w:rsidRPr="000E7DDB" w:rsidR="009A59AF">
              <w:rPr>
                <w:rFonts w:ascii="Aptos" w:hAnsi="Aptos" w:cstheme="majorHAnsi"/>
              </w:rPr>
              <w:t>7</w:t>
            </w:r>
            <w:r w:rsidRPr="000E7DDB">
              <w:rPr>
                <w:rFonts w:ascii="Aptos" w:hAnsi="Aptos" w:cstheme="majorHAnsi"/>
              </w:rPr>
              <w:t>0€</w:t>
            </w:r>
          </w:p>
        </w:tc>
      </w:tr>
    </w:tbl>
    <w:p w:rsidRPr="000E7DDB" w:rsidR="00757611" w:rsidP="00FD4EE3" w:rsidRDefault="00757611" w14:paraId="3D66275E" w14:textId="13010855">
      <w:pPr>
        <w:rPr>
          <w:rFonts w:ascii="Aptos" w:hAnsi="Aptos" w:cstheme="majorHAnsi"/>
          <w:color w:val="000000"/>
        </w:rPr>
      </w:pPr>
    </w:p>
    <w:p w:rsidRPr="000E7DDB" w:rsidR="001F5E2F" w:rsidP="007C78DF" w:rsidRDefault="00E038E4" w14:paraId="28DABF7E" w14:textId="2D9D9267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0E7DDB">
        <w:rPr>
          <w:rFonts w:ascii="Aptos" w:hAnsi="Aptos" w:cs="Open Sans"/>
          <w:color w:val="333333"/>
          <w:shd w:val="clear" w:color="auto" w:fill="FFFFFF"/>
        </w:rPr>
        <w:t>Un corso aggiornato e innovativo, che unisce a una solida trattazione teorica una ricca dotazione di aiuti allo studio e di risorse digitali.</w:t>
      </w:r>
    </w:p>
    <w:p w:rsidRPr="000E7DDB" w:rsidR="00E038E4" w:rsidP="007C78DF" w:rsidRDefault="00E038E4" w14:paraId="1582374F" w14:textId="77777777">
      <w:pPr>
        <w:shd w:val="clear" w:color="auto" w:fill="FFFFFF"/>
        <w:rPr>
          <w:rFonts w:ascii="Aptos" w:hAnsi="Aptos" w:cstheme="majorHAnsi"/>
        </w:rPr>
      </w:pPr>
    </w:p>
    <w:p w:rsidRPr="000E7DDB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0E7DDB">
        <w:rPr>
          <w:rFonts w:ascii="Aptos" w:hAnsi="Aptos" w:cstheme="majorHAnsi"/>
          <w:b/>
          <w:bCs/>
        </w:rPr>
        <w:t>Le principali caratteristiche dell’opera</w:t>
      </w:r>
    </w:p>
    <w:p w:rsidRPr="000E7DDB" w:rsidR="00433DFF" w:rsidP="00433DFF" w:rsidRDefault="00433DFF" w14:paraId="5040A2F2" w14:textId="77777777">
      <w:pPr>
        <w:pStyle w:val="Paragrafoelenco"/>
        <w:numPr>
          <w:ilvl w:val="0"/>
          <w:numId w:val="27"/>
        </w:numPr>
        <w:shd w:val="clear" w:color="auto" w:fill="FFFFFF"/>
        <w:rPr>
          <w:rFonts w:ascii="Aptos" w:hAnsi="Aptos" w:cstheme="majorHAnsi"/>
          <w:b/>
          <w:bCs/>
        </w:rPr>
      </w:pPr>
      <w:r w:rsidRPr="000E7DDB">
        <w:rPr>
          <w:rFonts w:ascii="Aptos" w:hAnsi="Aptos" w:cstheme="majorHAnsi"/>
          <w:color w:val="333333"/>
          <w:shd w:val="clear" w:color="auto" w:fill="FFFFFF"/>
        </w:rPr>
        <w:t>Oltre alla consueta attenzione alla correttezza disciplinare e all’aggiornamento puntuale dei contenuti normativi, è dato particolare rilievo agli aspetti legati all’</w:t>
      </w:r>
      <w:r w:rsidRPr="000E7DDB">
        <w:rPr>
          <w:rFonts w:ascii="Aptos" w:hAnsi="Aptos" w:cstheme="majorHAnsi"/>
          <w:b/>
          <w:bCs/>
          <w:color w:val="333333"/>
          <w:shd w:val="clear" w:color="auto" w:fill="FFFFFF"/>
        </w:rPr>
        <w:t>attualità</w:t>
      </w:r>
      <w:r w:rsidRPr="000E7DDB">
        <w:rPr>
          <w:rFonts w:ascii="Aptos" w:hAnsi="Aptos" w:cstheme="majorHAnsi"/>
          <w:color w:val="333333"/>
          <w:shd w:val="clear" w:color="auto" w:fill="FFFFFF"/>
        </w:rPr>
        <w:t>, all’</w:t>
      </w:r>
      <w:r w:rsidRPr="000E7DDB">
        <w:rPr>
          <w:rFonts w:ascii="Aptos" w:hAnsi="Aptos" w:cstheme="majorHAnsi"/>
          <w:b/>
          <w:bCs/>
          <w:color w:val="333333"/>
          <w:shd w:val="clear" w:color="auto" w:fill="FFFFFF"/>
        </w:rPr>
        <w:t>educazione civica</w:t>
      </w:r>
      <w:r w:rsidRPr="000E7DDB">
        <w:rPr>
          <w:rFonts w:ascii="Aptos" w:hAnsi="Aptos" w:cstheme="majorHAnsi"/>
          <w:color w:val="333333"/>
          <w:shd w:val="clear" w:color="auto" w:fill="FFFFFF"/>
        </w:rPr>
        <w:t>, all’</w:t>
      </w:r>
      <w:r w:rsidRPr="000E7DDB">
        <w:rPr>
          <w:rFonts w:ascii="Aptos" w:hAnsi="Aptos" w:cstheme="majorHAnsi"/>
          <w:b/>
          <w:bCs/>
          <w:color w:val="333333"/>
          <w:shd w:val="clear" w:color="auto" w:fill="FFFFFF"/>
        </w:rPr>
        <w:t>orientamento</w:t>
      </w:r>
      <w:r w:rsidRPr="000E7DDB">
        <w:rPr>
          <w:rFonts w:ascii="Aptos" w:hAnsi="Aptos" w:cstheme="majorHAnsi"/>
          <w:color w:val="333333"/>
          <w:shd w:val="clear" w:color="auto" w:fill="FFFFFF"/>
        </w:rPr>
        <w:t> e all’</w:t>
      </w:r>
      <w:r w:rsidRPr="000E7DDB">
        <w:rPr>
          <w:rFonts w:ascii="Aptos" w:hAnsi="Aptos" w:cstheme="majorHAnsi"/>
          <w:b/>
          <w:bCs/>
          <w:color w:val="333333"/>
          <w:shd w:val="clear" w:color="auto" w:fill="FFFFFF"/>
        </w:rPr>
        <w:t>inclusione</w:t>
      </w:r>
      <w:r w:rsidRPr="000E7DDB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0E7DDB" w:rsidR="00433DFF" w:rsidP="00433DFF" w:rsidRDefault="00433DFF" w14:paraId="6A509CF6" w14:textId="77777777">
      <w:pPr>
        <w:pStyle w:val="Paragrafoelenco"/>
        <w:numPr>
          <w:ilvl w:val="0"/>
          <w:numId w:val="27"/>
        </w:numPr>
        <w:shd w:val="clear" w:color="auto" w:fill="FFFFFF"/>
        <w:rPr>
          <w:rFonts w:ascii="Aptos" w:hAnsi="Aptos" w:cstheme="majorHAnsi"/>
          <w:b/>
          <w:bCs/>
        </w:rPr>
      </w:pPr>
      <w:r w:rsidRPr="000E7DDB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Orientamento</w:t>
      </w:r>
      <w:r w:rsidRPr="000E7DDB">
        <w:rPr>
          <w:rFonts w:ascii="Aptos" w:hAnsi="Aptos" w:cstheme="majorHAnsi"/>
          <w:i/>
          <w:iCs/>
          <w:color w:val="333333"/>
          <w:shd w:val="clear" w:color="auto" w:fill="FFFFFF"/>
        </w:rPr>
        <w:t> </w:t>
      </w:r>
      <w:r w:rsidRPr="000E7DDB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- Professione diritto</w:t>
      </w:r>
      <w:r w:rsidRPr="000E7DDB">
        <w:rPr>
          <w:rFonts w:ascii="Aptos" w:hAnsi="Aptos" w:cstheme="majorHAnsi"/>
          <w:color w:val="333333"/>
          <w:shd w:val="clear" w:color="auto" w:fill="FFFFFF"/>
        </w:rPr>
        <w:t> è la rubrica dedicata all’orientamento professionale, che descrive una serie di professioni giuridiche con particolare attenzione all’iter per accedervi e alle funzioni svolte.</w:t>
      </w:r>
    </w:p>
    <w:p w:rsidRPr="000E7DDB" w:rsidR="00433DFF" w:rsidP="00433DFF" w:rsidRDefault="00433DFF" w14:paraId="304C5BE8" w14:textId="77777777">
      <w:pPr>
        <w:pStyle w:val="Paragrafoelenco"/>
        <w:numPr>
          <w:ilvl w:val="0"/>
          <w:numId w:val="27"/>
        </w:numPr>
        <w:shd w:val="clear" w:color="auto" w:fill="FFFFFF"/>
        <w:rPr>
          <w:rFonts w:ascii="Aptos" w:hAnsi="Aptos" w:cstheme="majorHAnsi"/>
          <w:b/>
          <w:bCs/>
        </w:rPr>
      </w:pPr>
      <w:r w:rsidRPr="000E7DDB">
        <w:rPr>
          <w:rFonts w:ascii="Aptos" w:hAnsi="Aptos" w:cstheme="majorHAnsi"/>
          <w:color w:val="333333"/>
          <w:shd w:val="clear" w:color="auto" w:fill="FFFFFF"/>
        </w:rPr>
        <w:t>La rubrica </w:t>
      </w:r>
      <w:r w:rsidRPr="000E7DDB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Life skills</w:t>
      </w:r>
      <w:r w:rsidRPr="000E7DDB">
        <w:rPr>
          <w:rFonts w:ascii="Aptos" w:hAnsi="Aptos" w:cstheme="majorHAnsi"/>
          <w:color w:val="333333"/>
          <w:shd w:val="clear" w:color="auto" w:fill="FFFFFF"/>
        </w:rPr>
        <w:t> propone brevi attività per lo sviluppo delle competenze trasversali necessarie per la vita e la professione, stimolando lo studente alla soluzione di casi giuridici (</w:t>
      </w:r>
      <w:proofErr w:type="spellStart"/>
      <w:r w:rsidRPr="000E7DDB">
        <w:rPr>
          <w:rFonts w:ascii="Aptos" w:hAnsi="Aptos" w:cstheme="majorHAnsi"/>
          <w:color w:val="333333"/>
          <w:shd w:val="clear" w:color="auto" w:fill="FFFFFF"/>
        </w:rPr>
        <w:t>problem</w:t>
      </w:r>
      <w:proofErr w:type="spellEnd"/>
      <w:r w:rsidRPr="000E7DDB">
        <w:rPr>
          <w:rFonts w:ascii="Aptos" w:hAnsi="Aptos" w:cstheme="majorHAnsi"/>
          <w:color w:val="333333"/>
          <w:shd w:val="clear" w:color="auto" w:fill="FFFFFF"/>
        </w:rPr>
        <w:t xml:space="preserve"> solving), alla riflessione critica, alla gestione delle emozioni e delle relazioni interpersonali. Le schede di </w:t>
      </w:r>
      <w:r w:rsidRPr="000E7DDB">
        <w:rPr>
          <w:rFonts w:ascii="Aptos" w:hAnsi="Aptos" w:cstheme="majorHAnsi"/>
          <w:b/>
          <w:bCs/>
          <w:color w:val="333333"/>
          <w:shd w:val="clear" w:color="auto" w:fill="FFFFFF"/>
        </w:rPr>
        <w:t>Educazione civica</w:t>
      </w:r>
      <w:r w:rsidRPr="000E7DDB">
        <w:rPr>
          <w:rFonts w:ascii="Aptos" w:hAnsi="Aptos" w:cstheme="majorHAnsi"/>
          <w:color w:val="333333"/>
          <w:shd w:val="clear" w:color="auto" w:fill="FFFFFF"/>
        </w:rPr>
        <w:t> stimolano la comprensione e lo sviluppo delle competenze sociali e civiche in materia di cittadinanza.</w:t>
      </w:r>
    </w:p>
    <w:p w:rsidRPr="000E7DDB" w:rsidR="00433DFF" w:rsidP="00433DFF" w:rsidRDefault="00433DFF" w14:paraId="26D9530E" w14:textId="77777777">
      <w:pPr>
        <w:pStyle w:val="Paragrafoelenco"/>
        <w:numPr>
          <w:ilvl w:val="0"/>
          <w:numId w:val="27"/>
        </w:numPr>
        <w:shd w:val="clear" w:color="auto" w:fill="FFFFFF"/>
        <w:rPr>
          <w:rFonts w:ascii="Aptos" w:hAnsi="Aptos" w:cstheme="majorHAnsi"/>
          <w:b/>
          <w:bCs/>
        </w:rPr>
      </w:pPr>
      <w:r w:rsidRPr="000E7DDB">
        <w:rPr>
          <w:rFonts w:ascii="Aptos" w:hAnsi="Aptos" w:cstheme="majorHAnsi"/>
          <w:color w:val="333333"/>
          <w:shd w:val="clear" w:color="auto" w:fill="FFFFFF"/>
        </w:rPr>
        <w:t>Il volume di Diritto pubblico destinato al quinto anno contiene inoltre la sezione </w:t>
      </w:r>
      <w:r w:rsidRPr="000E7DDB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Verso l’esame</w:t>
      </w:r>
      <w:r w:rsidRPr="000E7DDB">
        <w:rPr>
          <w:rFonts w:ascii="Aptos" w:hAnsi="Aptos" w:cstheme="majorHAnsi"/>
          <w:color w:val="333333"/>
          <w:shd w:val="clear" w:color="auto" w:fill="FFFFFF"/>
        </w:rPr>
        <w:t>, che offre spunti e materiali per la preparazione sia della prima prova scritta sia della prova orale dell’esame di Stato.</w:t>
      </w:r>
    </w:p>
    <w:p w:rsidRPr="000E7DDB" w:rsidR="00100231" w:rsidP="00433DFF" w:rsidRDefault="00433DFF" w14:paraId="16A7CFF2" w14:textId="4FA92410">
      <w:pPr>
        <w:pStyle w:val="Paragrafoelenco"/>
        <w:numPr>
          <w:ilvl w:val="0"/>
          <w:numId w:val="27"/>
        </w:numPr>
        <w:shd w:val="clear" w:color="auto" w:fill="FFFFFF"/>
        <w:rPr>
          <w:rFonts w:ascii="Aptos" w:hAnsi="Aptos" w:cstheme="majorHAnsi"/>
          <w:b/>
          <w:bCs/>
        </w:rPr>
      </w:pPr>
      <w:r w:rsidRPr="000E7DDB">
        <w:rPr>
          <w:rFonts w:ascii="Aptos" w:hAnsi="Aptos" w:cstheme="majorHAnsi"/>
          <w:color w:val="333333"/>
          <w:shd w:val="clear" w:color="auto" w:fill="FFFFFF"/>
        </w:rPr>
        <w:t>Ogni volume del corso si chiude con la sezione </w:t>
      </w:r>
      <w:r w:rsidRPr="000E7DDB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Ripasso, Recupero, Inclusione</w:t>
      </w:r>
      <w:r w:rsidRPr="000E7DDB">
        <w:rPr>
          <w:rFonts w:ascii="Aptos" w:hAnsi="Aptos" w:cstheme="majorHAnsi"/>
          <w:color w:val="333333"/>
          <w:shd w:val="clear" w:color="auto" w:fill="FFFFFF"/>
        </w:rPr>
        <w:t>, in cui vengono fornite alcune mappe di sintesi e di orientamento che visualizzano, con caratteri ad alta leggibilità, i contenuti essenziali riportati nel volume.</w:t>
      </w:r>
    </w:p>
    <w:p w:rsidRPr="000E7DDB" w:rsidR="00F77063" w:rsidP="007C78DF" w:rsidRDefault="00F77063" w14:paraId="4CA72E8A" w14:textId="77777777">
      <w:pPr>
        <w:shd w:val="clear" w:color="auto" w:fill="FFFFFF"/>
        <w:rPr>
          <w:rFonts w:ascii="Aptos" w:hAnsi="Aptos" w:cstheme="majorHAnsi"/>
        </w:rPr>
      </w:pPr>
    </w:p>
    <w:p w:rsidRPr="000E7DDB" w:rsidR="000E7DDB" w:rsidP="37465D7F" w:rsidRDefault="000E7DDB" w14:paraId="38553EF2" w14:textId="25E0AE0C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37465D7F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0E7DDB" w:rsidR="000E7DDB" w:rsidP="009840E1" w:rsidRDefault="000E7DDB" w14:paraId="5AC845F3" w14:textId="06C58B3A">
      <w:pPr>
        <w:rPr>
          <w:rFonts w:ascii="Aptos" w:hAnsi="Aptos"/>
        </w:rPr>
      </w:pPr>
      <w:r w:rsidRPr="37465D7F" w:rsidR="000E7DDB">
        <w:rPr>
          <w:rFonts w:ascii="Aptos" w:hAnsi="Aptos"/>
          <w:b w:val="1"/>
          <w:bCs w:val="1"/>
        </w:rPr>
        <w:t>Libro aperto</w:t>
      </w:r>
      <w:r w:rsidRPr="37465D7F" w:rsidR="000E7DDB">
        <w:rPr>
          <w:rFonts w:ascii="Arial" w:hAnsi="Arial" w:cs="Arial"/>
        </w:rPr>
        <w:t> </w:t>
      </w:r>
      <w:r w:rsidRPr="37465D7F" w:rsidR="000E7DDB">
        <w:rPr>
          <w:rFonts w:ascii="Aptos" w:hAnsi="Aptos"/>
        </w:rPr>
        <w:t xml:space="preserve">è il nuovo progetto culturale e didattico di </w:t>
      </w:r>
      <w:r w:rsidRPr="37465D7F" w:rsidR="000E7DDB">
        <w:rPr>
          <w:rFonts w:ascii="Aptos" w:hAnsi="Aptos"/>
        </w:rPr>
        <w:t>Sanoma</w:t>
      </w:r>
      <w:r w:rsidRPr="37465D7F" w:rsidR="000E7DDB">
        <w:rPr>
          <w:rFonts w:ascii="Aptos" w:hAnsi="Aptos"/>
        </w:rPr>
        <w:t>: il libro si aggiorna periodicamente grazie a servizi dedicati e contenuti digitali pensati per una didattica su misura e inclusiva.</w:t>
      </w:r>
      <w:r w:rsidRPr="37465D7F" w:rsidR="000E7DDB">
        <w:rPr>
          <w:rFonts w:ascii="Arial" w:hAnsi="Arial" w:cs="Arial"/>
        </w:rPr>
        <w:t> </w:t>
      </w:r>
      <w:r w:rsidRPr="37465D7F" w:rsidR="000E7DDB">
        <w:rPr>
          <w:rFonts w:ascii="Aptos" w:hAnsi="Aptos"/>
        </w:rPr>
        <w:t> </w:t>
      </w:r>
      <w:r w:rsidRPr="37465D7F" w:rsidR="000E7DDB">
        <w:rPr>
          <w:rFonts w:ascii="Aptos" w:hAnsi="Aptos"/>
        </w:rPr>
        <w:t>Libro aperto prevede: </w:t>
      </w:r>
    </w:p>
    <w:p w:rsidRPr="000E7DDB" w:rsidR="000E7DDB" w:rsidP="009840E1" w:rsidRDefault="000E7DDB" w14:paraId="50306693" w14:textId="680DF5BF">
      <w:pPr>
        <w:numPr>
          <w:ilvl w:val="0"/>
          <w:numId w:val="28"/>
        </w:numPr>
        <w:spacing w:line="259" w:lineRule="auto"/>
        <w:rPr>
          <w:rFonts w:ascii="Aptos" w:hAnsi="Aptos"/>
        </w:rPr>
      </w:pPr>
      <w:r w:rsidRPr="37465D7F" w:rsidR="000E7DDB">
        <w:rPr>
          <w:rFonts w:ascii="Aptos" w:hAnsi="Aptos"/>
        </w:rPr>
        <w:t xml:space="preserve">i contenuti digitali accessibili direttamente </w:t>
      </w:r>
      <w:r w:rsidRPr="37465D7F" w:rsidR="01D556BB">
        <w:rPr>
          <w:rFonts w:ascii="Aptos" w:hAnsi="Aptos"/>
        </w:rPr>
        <w:t>dai QR</w:t>
      </w:r>
      <w:r w:rsidRPr="37465D7F" w:rsidR="000E7DDB">
        <w:rPr>
          <w:rFonts w:ascii="Aptos" w:hAnsi="Aptos"/>
          <w:b w:val="1"/>
          <w:bCs w:val="1"/>
        </w:rPr>
        <w:t xml:space="preserve"> Code</w:t>
      </w:r>
      <w:r w:rsidRPr="37465D7F" w:rsidR="000E7DDB">
        <w:rPr>
          <w:rFonts w:ascii="Arial" w:hAnsi="Arial" w:cs="Arial"/>
        </w:rPr>
        <w:t> </w:t>
      </w:r>
      <w:r w:rsidRPr="37465D7F" w:rsidR="000E7DDB">
        <w:rPr>
          <w:rFonts w:ascii="Aptos" w:hAnsi="Aptos"/>
        </w:rPr>
        <w:t xml:space="preserve">presenti </w:t>
      </w:r>
      <w:r w:rsidRPr="37465D7F" w:rsidR="2CCA6B0B">
        <w:rPr>
          <w:rFonts w:ascii="Aptos" w:hAnsi="Aptos"/>
        </w:rPr>
        <w:t>nel libro</w:t>
      </w:r>
      <w:r w:rsidRPr="37465D7F" w:rsidR="000E7DDB">
        <w:rPr>
          <w:rFonts w:ascii="Aptos" w:hAnsi="Aptos"/>
        </w:rPr>
        <w:t>, grazie all</w:t>
      </w:r>
      <w:r w:rsidRPr="37465D7F" w:rsidR="000E7DDB">
        <w:rPr>
          <w:rFonts w:ascii="Aptos" w:hAnsi="Aptos" w:cs="Aptos"/>
        </w:rPr>
        <w:t>’</w:t>
      </w:r>
      <w:r w:rsidRPr="37465D7F" w:rsidR="000E7DDB">
        <w:rPr>
          <w:rFonts w:ascii="Aptos" w:hAnsi="Aptos"/>
        </w:rPr>
        <w:t>applicazione</w:t>
      </w:r>
      <w:r w:rsidRPr="37465D7F" w:rsidR="000E7DDB">
        <w:rPr>
          <w:rFonts w:ascii="Arial" w:hAnsi="Arial" w:cs="Arial"/>
        </w:rPr>
        <w:t> </w:t>
      </w:r>
      <w:r w:rsidRPr="37465D7F" w:rsidR="000E7DDB">
        <w:rPr>
          <w:rFonts w:ascii="Aptos" w:hAnsi="Aptos"/>
          <w:b w:val="1"/>
          <w:bCs w:val="1"/>
        </w:rPr>
        <w:t>MyApp</w:t>
      </w:r>
      <w:r w:rsidRPr="37465D7F" w:rsidR="000E7DDB">
        <w:rPr>
          <w:rFonts w:ascii="Aptos" w:hAnsi="Aptos"/>
        </w:rPr>
        <w:t>; </w:t>
      </w:r>
    </w:p>
    <w:p w:rsidRPr="000E7DDB" w:rsidR="000E7DDB" w:rsidP="009840E1" w:rsidRDefault="000E7DDB" w14:paraId="6BDBF36F" w14:textId="67F96367">
      <w:pPr>
        <w:numPr>
          <w:ilvl w:val="0"/>
          <w:numId w:val="29"/>
        </w:numPr>
        <w:spacing w:line="259" w:lineRule="auto"/>
        <w:rPr>
          <w:rFonts w:ascii="Aptos" w:hAnsi="Aptos"/>
        </w:rPr>
      </w:pPr>
      <w:r w:rsidRPr="37465D7F" w:rsidR="000E7DDB">
        <w:rPr>
          <w:rFonts w:ascii="Aptos" w:hAnsi="Aptos"/>
          <w:b w:val="1"/>
          <w:bCs w:val="1"/>
          <w:i w:val="1"/>
          <w:iCs w:val="1"/>
        </w:rPr>
        <w:t>My Digital Book</w:t>
      </w:r>
      <w:r w:rsidRPr="37465D7F" w:rsidR="000E7DDB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37465D7F" w:rsidR="102F2458">
        <w:rPr>
          <w:rFonts w:ascii="Aptos" w:hAnsi="Aptos"/>
        </w:rPr>
        <w:t>carta, consente</w:t>
      </w:r>
      <w:r w:rsidRPr="37465D7F" w:rsidR="000E7DDB">
        <w:rPr>
          <w:rFonts w:ascii="Aptos" w:hAnsi="Aptos"/>
        </w:rPr>
        <w:t xml:space="preserve"> di scaricare i contenuti offline tramite </w:t>
      </w:r>
      <w:r w:rsidRPr="37465D7F" w:rsidR="000E7DDB">
        <w:rPr>
          <w:rFonts w:ascii="Aptos" w:hAnsi="Aptos"/>
        </w:rPr>
        <w:t>un’app</w:t>
      </w:r>
      <w:r w:rsidRPr="37465D7F" w:rsidR="000E7DDB">
        <w:rPr>
          <w:rFonts w:ascii="Aptos" w:hAnsi="Aptos"/>
        </w:rPr>
        <w:t xml:space="preserve"> dedicata e permette di accedere ai materiali digitali integrativi tra cui: </w:t>
      </w:r>
      <w:r>
        <w:br/>
      </w:r>
      <w:r w:rsidRPr="37465D7F" w:rsidR="000E7DDB">
        <w:rPr>
          <w:rFonts w:ascii="Aptos" w:hAnsi="Aptos"/>
        </w:rPr>
        <w:t>- esperienze immersive di realtà virtuale; </w:t>
      </w:r>
      <w:r>
        <w:br/>
      </w:r>
      <w:r w:rsidRPr="37465D7F" w:rsidR="000E7DDB">
        <w:rPr>
          <w:rFonts w:ascii="Aptos" w:hAnsi="Aptos"/>
        </w:rPr>
        <w:t>- videolezioni; </w:t>
      </w:r>
      <w:r>
        <w:br/>
      </w:r>
      <w:r w:rsidRPr="37465D7F" w:rsidR="000E7DDB">
        <w:rPr>
          <w:rFonts w:ascii="Aptos" w:hAnsi="Aptos"/>
        </w:rPr>
        <w:t>- audiolibro; </w:t>
      </w:r>
      <w:r>
        <w:br/>
      </w:r>
      <w:r w:rsidRPr="37465D7F" w:rsidR="000E7DDB">
        <w:rPr>
          <w:rFonts w:ascii="Aptos" w:hAnsi="Aptos"/>
        </w:rPr>
        <w:t>- audio sintesi. </w:t>
      </w:r>
    </w:p>
    <w:p w:rsidRPr="000E7DDB" w:rsidR="000E7DDB" w:rsidP="009840E1" w:rsidRDefault="000E7DDB" w14:paraId="7016E7F3" w14:textId="77777777">
      <w:pPr>
        <w:numPr>
          <w:ilvl w:val="0"/>
          <w:numId w:val="29"/>
        </w:numPr>
        <w:spacing w:line="259" w:lineRule="auto"/>
        <w:rPr>
          <w:rFonts w:ascii="Aptos" w:hAnsi="Aptos"/>
        </w:rPr>
      </w:pPr>
      <w:r w:rsidRPr="000E7DDB">
        <w:rPr>
          <w:rFonts w:ascii="Aptos" w:hAnsi="Aptos"/>
          <w:b/>
          <w:bCs/>
        </w:rPr>
        <w:t>Libro digitale liquido</w:t>
      </w:r>
      <w:r w:rsidRPr="000E7DDB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0E7DDB">
        <w:rPr>
          <w:rFonts w:ascii="Aptos" w:hAnsi="Aptos"/>
        </w:rPr>
        <w:br/>
      </w:r>
      <w:r w:rsidRPr="000E7DDB">
        <w:rPr>
          <w:rFonts w:ascii="Aptos" w:hAnsi="Aptos"/>
        </w:rPr>
        <w:t>- inserire note e segnalibri; </w:t>
      </w:r>
      <w:r w:rsidRPr="000E7DDB">
        <w:rPr>
          <w:rFonts w:ascii="Aptos" w:hAnsi="Aptos"/>
        </w:rPr>
        <w:br/>
      </w:r>
      <w:r w:rsidRPr="000E7DDB">
        <w:rPr>
          <w:rFonts w:ascii="Aptos" w:hAnsi="Aptos"/>
        </w:rPr>
        <w:t>- studiare e ripassare scegliendo carattere e sfondo preferiti; </w:t>
      </w:r>
      <w:r w:rsidRPr="000E7DDB">
        <w:rPr>
          <w:rFonts w:ascii="Aptos" w:hAnsi="Aptos"/>
        </w:rPr>
        <w:br/>
      </w:r>
      <w:r w:rsidRPr="000E7DDB">
        <w:rPr>
          <w:rFonts w:ascii="Aptos" w:hAnsi="Aptos"/>
        </w:rPr>
        <w:t>- accedere alla modalità di lettura automatica e ai materiali digitali integrativi </w:t>
      </w:r>
    </w:p>
    <w:p w:rsidRPr="000E7DDB" w:rsidR="000E7DDB" w:rsidP="009840E1" w:rsidRDefault="000E7DDB" w14:paraId="39CD5495" w14:textId="77777777">
      <w:pPr>
        <w:numPr>
          <w:ilvl w:val="0"/>
          <w:numId w:val="30"/>
        </w:numPr>
        <w:spacing w:line="259" w:lineRule="auto"/>
        <w:rPr>
          <w:rFonts w:ascii="Aptos" w:hAnsi="Aptos"/>
        </w:rPr>
      </w:pPr>
      <w:proofErr w:type="spellStart"/>
      <w:r w:rsidRPr="000E7DDB">
        <w:rPr>
          <w:rFonts w:ascii="Aptos" w:hAnsi="Aptos"/>
          <w:b/>
          <w:bCs/>
        </w:rPr>
        <w:t>KmZero</w:t>
      </w:r>
      <w:proofErr w:type="spellEnd"/>
      <w:r w:rsidRPr="000E7DDB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0E7DDB" w:rsidR="00407133" w:rsidP="00407133" w:rsidRDefault="00407133" w14:paraId="5ED5C4E0" w14:textId="77777777">
      <w:pPr>
        <w:shd w:val="clear" w:color="auto" w:fill="FFFFFF"/>
        <w:rPr>
          <w:rFonts w:ascii="Aptos" w:hAnsi="Aptos" w:cstheme="majorHAnsi"/>
        </w:rPr>
      </w:pPr>
    </w:p>
    <w:p w:rsidRPr="000E7DDB" w:rsidR="003D6CAC" w:rsidP="00407133" w:rsidRDefault="003D6CAC" w14:paraId="416B9787" w14:textId="77777777">
      <w:pPr>
        <w:shd w:val="clear" w:color="auto" w:fill="FFFFFF"/>
        <w:rPr>
          <w:rFonts w:ascii="Aptos" w:hAnsi="Aptos" w:cstheme="majorHAnsi"/>
        </w:rPr>
      </w:pPr>
    </w:p>
    <w:sectPr w:rsidRPr="000E7DDB" w:rsidR="003D6CAC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273D94"/>
    <w:multiLevelType w:val="hybridMultilevel"/>
    <w:tmpl w:val="3FB8F37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5274BB7"/>
    <w:multiLevelType w:val="hybridMultilevel"/>
    <w:tmpl w:val="C23E645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0"/>
  </w:num>
  <w:num w:numId="2" w16cid:durableId="1444688488">
    <w:abstractNumId w:val="12"/>
  </w:num>
  <w:num w:numId="3" w16cid:durableId="827788733">
    <w:abstractNumId w:val="25"/>
  </w:num>
  <w:num w:numId="4" w16cid:durableId="1290823386">
    <w:abstractNumId w:val="1"/>
  </w:num>
  <w:num w:numId="5" w16cid:durableId="658458189">
    <w:abstractNumId w:val="21"/>
  </w:num>
  <w:num w:numId="6" w16cid:durableId="1663698585">
    <w:abstractNumId w:val="14"/>
  </w:num>
  <w:num w:numId="7" w16cid:durableId="648288095">
    <w:abstractNumId w:val="16"/>
  </w:num>
  <w:num w:numId="8" w16cid:durableId="867910708">
    <w:abstractNumId w:val="7"/>
  </w:num>
  <w:num w:numId="9" w16cid:durableId="24599816">
    <w:abstractNumId w:val="6"/>
  </w:num>
  <w:num w:numId="10" w16cid:durableId="1709527538">
    <w:abstractNumId w:val="26"/>
  </w:num>
  <w:num w:numId="11" w16cid:durableId="1724479404">
    <w:abstractNumId w:val="18"/>
  </w:num>
  <w:num w:numId="12" w16cid:durableId="2078940057">
    <w:abstractNumId w:val="11"/>
  </w:num>
  <w:num w:numId="13" w16cid:durableId="1539708803">
    <w:abstractNumId w:val="17"/>
  </w:num>
  <w:num w:numId="14" w16cid:durableId="1195458299">
    <w:abstractNumId w:val="3"/>
  </w:num>
  <w:num w:numId="15" w16cid:durableId="1606841022">
    <w:abstractNumId w:val="8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5"/>
  </w:num>
  <w:num w:numId="19" w16cid:durableId="702292492">
    <w:abstractNumId w:val="22"/>
  </w:num>
  <w:num w:numId="20" w16cid:durableId="171383708">
    <w:abstractNumId w:val="19"/>
  </w:num>
  <w:num w:numId="21" w16cid:durableId="1393458822">
    <w:abstractNumId w:val="28"/>
  </w:num>
  <w:num w:numId="22" w16cid:durableId="1472597040">
    <w:abstractNumId w:val="9"/>
  </w:num>
  <w:num w:numId="23" w16cid:durableId="1720320225">
    <w:abstractNumId w:val="27"/>
  </w:num>
  <w:num w:numId="24" w16cid:durableId="938953293">
    <w:abstractNumId w:val="13"/>
  </w:num>
  <w:num w:numId="25" w16cid:durableId="1888373991">
    <w:abstractNumId w:val="29"/>
  </w:num>
  <w:num w:numId="26" w16cid:durableId="1309674916">
    <w:abstractNumId w:val="2"/>
  </w:num>
  <w:num w:numId="27" w16cid:durableId="442068214">
    <w:abstractNumId w:val="23"/>
  </w:num>
  <w:num w:numId="28" w16cid:durableId="1559827543">
    <w:abstractNumId w:val="24"/>
  </w:num>
  <w:num w:numId="29" w16cid:durableId="2027562346">
    <w:abstractNumId w:val="10"/>
  </w:num>
  <w:num w:numId="30" w16cid:durableId="178133764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10DC"/>
    <w:rsid w:val="00042D4C"/>
    <w:rsid w:val="00050579"/>
    <w:rsid w:val="00053187"/>
    <w:rsid w:val="0008672D"/>
    <w:rsid w:val="000A27FD"/>
    <w:rsid w:val="000B4998"/>
    <w:rsid w:val="000D053A"/>
    <w:rsid w:val="000E7D0C"/>
    <w:rsid w:val="000E7DDB"/>
    <w:rsid w:val="00100231"/>
    <w:rsid w:val="00124244"/>
    <w:rsid w:val="001339AB"/>
    <w:rsid w:val="001464EF"/>
    <w:rsid w:val="00177EEC"/>
    <w:rsid w:val="00182B53"/>
    <w:rsid w:val="0018360F"/>
    <w:rsid w:val="00184CDA"/>
    <w:rsid w:val="001A4107"/>
    <w:rsid w:val="001B6E43"/>
    <w:rsid w:val="001D3E7C"/>
    <w:rsid w:val="001E007D"/>
    <w:rsid w:val="001F166C"/>
    <w:rsid w:val="001F2B4F"/>
    <w:rsid w:val="001F5E2F"/>
    <w:rsid w:val="00207DBA"/>
    <w:rsid w:val="00261D6C"/>
    <w:rsid w:val="00290443"/>
    <w:rsid w:val="002C7DF4"/>
    <w:rsid w:val="00327666"/>
    <w:rsid w:val="00355405"/>
    <w:rsid w:val="003615DB"/>
    <w:rsid w:val="00370505"/>
    <w:rsid w:val="0037741D"/>
    <w:rsid w:val="0039055A"/>
    <w:rsid w:val="00396238"/>
    <w:rsid w:val="003B46DE"/>
    <w:rsid w:val="003C5250"/>
    <w:rsid w:val="003D5B8E"/>
    <w:rsid w:val="003D6CAC"/>
    <w:rsid w:val="00407133"/>
    <w:rsid w:val="004113BE"/>
    <w:rsid w:val="00415F2D"/>
    <w:rsid w:val="00425F66"/>
    <w:rsid w:val="00433DFF"/>
    <w:rsid w:val="0047421B"/>
    <w:rsid w:val="00494019"/>
    <w:rsid w:val="004C2C1C"/>
    <w:rsid w:val="004E56EE"/>
    <w:rsid w:val="004F7572"/>
    <w:rsid w:val="00501DF4"/>
    <w:rsid w:val="00521035"/>
    <w:rsid w:val="00574A25"/>
    <w:rsid w:val="00576B25"/>
    <w:rsid w:val="00593EA5"/>
    <w:rsid w:val="005A336F"/>
    <w:rsid w:val="005D02EC"/>
    <w:rsid w:val="005D129D"/>
    <w:rsid w:val="005D46BC"/>
    <w:rsid w:val="00603F1D"/>
    <w:rsid w:val="00612DE3"/>
    <w:rsid w:val="006254AE"/>
    <w:rsid w:val="00653479"/>
    <w:rsid w:val="00664483"/>
    <w:rsid w:val="006736D5"/>
    <w:rsid w:val="00675E30"/>
    <w:rsid w:val="0068066E"/>
    <w:rsid w:val="006A103B"/>
    <w:rsid w:val="006B1AAD"/>
    <w:rsid w:val="006C11BD"/>
    <w:rsid w:val="006E501C"/>
    <w:rsid w:val="006E6E6F"/>
    <w:rsid w:val="00703480"/>
    <w:rsid w:val="00722F3D"/>
    <w:rsid w:val="00723565"/>
    <w:rsid w:val="00740D63"/>
    <w:rsid w:val="00755BB4"/>
    <w:rsid w:val="00757611"/>
    <w:rsid w:val="00770E19"/>
    <w:rsid w:val="0078047C"/>
    <w:rsid w:val="007A4E51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6F3C"/>
    <w:rsid w:val="008B04C9"/>
    <w:rsid w:val="008F3EE7"/>
    <w:rsid w:val="008F67F6"/>
    <w:rsid w:val="0090189C"/>
    <w:rsid w:val="009108E4"/>
    <w:rsid w:val="00930151"/>
    <w:rsid w:val="0093700A"/>
    <w:rsid w:val="00937E06"/>
    <w:rsid w:val="00944259"/>
    <w:rsid w:val="009840E1"/>
    <w:rsid w:val="009A59AF"/>
    <w:rsid w:val="009D39D3"/>
    <w:rsid w:val="009E0DF2"/>
    <w:rsid w:val="009E6E30"/>
    <w:rsid w:val="00A04501"/>
    <w:rsid w:val="00A0639D"/>
    <w:rsid w:val="00A41E8C"/>
    <w:rsid w:val="00A76404"/>
    <w:rsid w:val="00A76B3A"/>
    <w:rsid w:val="00A963E6"/>
    <w:rsid w:val="00A96C84"/>
    <w:rsid w:val="00AA262B"/>
    <w:rsid w:val="00AC3E57"/>
    <w:rsid w:val="00AD730B"/>
    <w:rsid w:val="00AE0BAE"/>
    <w:rsid w:val="00AE16B8"/>
    <w:rsid w:val="00B27764"/>
    <w:rsid w:val="00B33E7B"/>
    <w:rsid w:val="00B64308"/>
    <w:rsid w:val="00B74FF7"/>
    <w:rsid w:val="00B8064C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CE18C6"/>
    <w:rsid w:val="00CF6697"/>
    <w:rsid w:val="00D012D0"/>
    <w:rsid w:val="00D05CA3"/>
    <w:rsid w:val="00D1168B"/>
    <w:rsid w:val="00D22F13"/>
    <w:rsid w:val="00D67CB7"/>
    <w:rsid w:val="00D7741F"/>
    <w:rsid w:val="00D77B8F"/>
    <w:rsid w:val="00DA03C4"/>
    <w:rsid w:val="00DE5454"/>
    <w:rsid w:val="00E038E4"/>
    <w:rsid w:val="00E1232D"/>
    <w:rsid w:val="00E17189"/>
    <w:rsid w:val="00E35BC8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77063"/>
    <w:rsid w:val="00F97539"/>
    <w:rsid w:val="00FB4309"/>
    <w:rsid w:val="00FC7D0A"/>
    <w:rsid w:val="00FD4EE3"/>
    <w:rsid w:val="00FD7C3B"/>
    <w:rsid w:val="00FE1281"/>
    <w:rsid w:val="01D556BB"/>
    <w:rsid w:val="102F2458"/>
    <w:rsid w:val="10A4C8B2"/>
    <w:rsid w:val="2CCA6B0B"/>
    <w:rsid w:val="37465D7F"/>
    <w:rsid w:val="7AE6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9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08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1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164</revision>
  <dcterms:created xsi:type="dcterms:W3CDTF">2022-02-02T18:14:00.0000000Z</dcterms:created>
  <dcterms:modified xsi:type="dcterms:W3CDTF">2025-02-26T10:55:50.3206112Z</dcterms:modified>
</coreProperties>
</file>