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5264E" w:rsidR="00183622" w:rsidP="4758F638" w:rsidRDefault="00757611" w14:paraId="0604FF02" w14:textId="7BDC5FBD">
      <w:pPr>
        <w:jc w:val="both"/>
        <w:rPr>
          <w:rFonts w:ascii="Aptos" w:hAnsi="Aptos" w:eastAsia="Aptos" w:cs="Aptos"/>
          <w:sz w:val="20"/>
          <w:szCs w:val="20"/>
        </w:rPr>
      </w:pPr>
      <w:bookmarkStart w:name="_Hlk63684744" w:id="0"/>
      <w:r w:rsidRPr="4758F638" w:rsidR="00757611">
        <w:rPr>
          <w:rFonts w:ascii="Aptos" w:hAnsi="Aptos" w:eastAsia="Aptos" w:cs="Aptos"/>
          <w:sz w:val="20"/>
          <w:szCs w:val="20"/>
        </w:rPr>
        <w:t>Per il prossimo anno scolastico propongo l’adozione del testo:</w:t>
      </w:r>
    </w:p>
    <w:p w:rsidRPr="0025264E" w:rsidR="00183622" w:rsidP="4758F638" w:rsidRDefault="00183622" w14:paraId="184C8634" w14:textId="5051DEB4" w14:noSpellErr="1">
      <w:pPr>
        <w:jc w:val="both"/>
        <w:rPr>
          <w:rFonts w:ascii="Aptos" w:hAnsi="Aptos" w:eastAsia="Aptos" w:cs="Aptos"/>
          <w:sz w:val="20"/>
          <w:szCs w:val="20"/>
        </w:rPr>
      </w:pPr>
      <w:r w:rsidRPr="0025264E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981B340" wp14:editId="3D620FB4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1135380" cy="1524000"/>
            <wp:effectExtent l="0" t="0" r="7620" b="0"/>
            <wp:wrapSquare wrapText="bothSides"/>
            <wp:docPr id="16089408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4082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5264E" w:rsidR="00850EF5" w:rsidP="4758F638" w:rsidRDefault="005C27EE" w14:paraId="78E87626" w14:textId="700EC9EF">
      <w:pPr>
        <w:autoSpaceDE w:val="0"/>
        <w:autoSpaceDN w:val="0"/>
        <w:adjustRightInd w:val="0"/>
        <w:jc w:val="both"/>
        <w:rPr>
          <w:rFonts w:ascii="Aptos" w:hAnsi="Aptos" w:eastAsia="Aptos" w:cs="Aptos"/>
          <w:color w:val="FF0000"/>
          <w:sz w:val="20"/>
          <w:szCs w:val="20"/>
          <w:shd w:val="clear" w:color="auto" w:fill="FFFFFF"/>
        </w:rPr>
      </w:pPr>
      <w:r w:rsidRPr="4758F638" w:rsidR="005C27EE">
        <w:rPr>
          <w:rFonts w:ascii="Aptos" w:hAnsi="Aptos" w:eastAsia="Aptos" w:cs="Aptos"/>
          <w:color w:val="000000"/>
          <w:sz w:val="20"/>
          <w:szCs w:val="20"/>
          <w:shd w:val="clear" w:color="auto" w:fill="FFFFFF"/>
        </w:rPr>
        <w:t xml:space="preserve">M. </w:t>
      </w:r>
      <w:r w:rsidRPr="4758F638" w:rsidR="005C27EE">
        <w:rPr>
          <w:rFonts w:ascii="Aptos" w:hAnsi="Aptos" w:eastAsia="Aptos" w:cs="Aptos"/>
          <w:sz w:val="20"/>
          <w:szCs w:val="20"/>
          <w:shd w:val="clear" w:color="auto" w:fill="FFFFFF"/>
        </w:rPr>
        <w:t>Ferraris</w:t>
      </w:r>
      <w:r w:rsidRPr="4758F638" w:rsidR="00315AC0">
        <w:rPr>
          <w:rFonts w:ascii="Aptos" w:hAnsi="Aptos" w:eastAsia="Aptos" w:cs="Aptos"/>
          <w:sz w:val="20"/>
          <w:szCs w:val="20"/>
          <w:shd w:val="clear" w:color="auto" w:fill="FFFFFF"/>
        </w:rPr>
        <w:t xml:space="preserve"> e </w:t>
      </w:r>
      <w:r w:rsidRPr="4758F638" w:rsidR="00315AC0">
        <w:rPr>
          <w:rFonts w:ascii="Aptos" w:hAnsi="Aptos" w:eastAsia="Aptos" w:cs="Aptos"/>
          <w:sz w:val="20"/>
          <w:szCs w:val="20"/>
          <w:shd w:val="clear" w:color="auto" w:fill="FFFFFF"/>
        </w:rPr>
        <w:t xml:space="preserve">LabOnt</w:t>
      </w:r>
    </w:p>
    <w:p w:rsidRPr="0025264E" w:rsidR="007D7F6C" w:rsidP="4758F638" w:rsidRDefault="007D7F6C" w14:paraId="07010F48" w14:textId="3B84AC37">
      <w:pPr>
        <w:autoSpaceDE w:val="0"/>
        <w:autoSpaceDN w:val="0"/>
        <w:adjustRightInd w:val="0"/>
        <w:jc w:val="both"/>
        <w:rPr>
          <w:rFonts w:ascii="Aptos" w:hAnsi="Aptos" w:eastAsia="Aptos" w:cs="Aptos"/>
          <w:b w:val="1"/>
          <w:bCs w:val="1"/>
          <w:sz w:val="20"/>
          <w:szCs w:val="20"/>
        </w:rPr>
      </w:pPr>
      <w:r w:rsidRPr="4758F638" w:rsidR="007D7F6C">
        <w:rPr>
          <w:rFonts w:ascii="Aptos" w:hAnsi="Aptos" w:eastAsia="Aptos" w:cs="Aptos"/>
          <w:b w:val="1"/>
          <w:bCs w:val="1"/>
          <w:sz w:val="20"/>
          <w:szCs w:val="20"/>
        </w:rPr>
        <w:t>Pensiero in movimento. Seconda edizione</w:t>
      </w:r>
    </w:p>
    <w:p w:rsidRPr="0025264E" w:rsidR="00901F87" w:rsidP="4758F638" w:rsidRDefault="00D53D8C" w14:paraId="29EACF03" w14:textId="0C1B2AB3">
      <w:pPr>
        <w:autoSpaceDE w:val="0"/>
        <w:autoSpaceDN w:val="0"/>
        <w:adjustRightInd w:val="0"/>
        <w:jc w:val="both"/>
        <w:rPr>
          <w:rFonts w:ascii="Aptos" w:hAnsi="Aptos" w:eastAsia="Aptos" w:cs="Aptos"/>
          <w:sz w:val="20"/>
          <w:szCs w:val="20"/>
        </w:rPr>
      </w:pPr>
      <w:r w:rsidRPr="4758F638" w:rsidR="00D53D8C">
        <w:rPr>
          <w:rFonts w:ascii="Aptos" w:hAnsi="Aptos" w:eastAsia="Aptos" w:cs="Aptos"/>
          <w:sz w:val="20"/>
          <w:szCs w:val="20"/>
        </w:rPr>
        <w:t>Paravia</w:t>
      </w:r>
      <w:r w:rsidRPr="4758F638" w:rsidR="00757611">
        <w:rPr>
          <w:rFonts w:ascii="Aptos" w:hAnsi="Aptos" w:eastAsia="Aptos" w:cs="Aptos"/>
          <w:sz w:val="20"/>
          <w:szCs w:val="20"/>
        </w:rPr>
        <w:t>,</w:t>
      </w:r>
      <w:r w:rsidRPr="4758F638" w:rsidR="00C60134">
        <w:rPr>
          <w:rFonts w:ascii="Aptos" w:hAnsi="Aptos" w:eastAsia="Aptos" w:cs="Aptos"/>
          <w:sz w:val="20"/>
          <w:szCs w:val="20"/>
        </w:rPr>
        <w:t xml:space="preserve"> </w:t>
      </w:r>
      <w:r w:rsidRPr="4758F638" w:rsidR="00C60134">
        <w:rPr>
          <w:rFonts w:ascii="Aptos" w:hAnsi="Aptos" w:eastAsia="Aptos" w:cs="Aptos"/>
          <w:sz w:val="20"/>
          <w:szCs w:val="20"/>
        </w:rPr>
        <w:t>Sanoma</w:t>
      </w:r>
      <w:r w:rsidRPr="4758F638" w:rsidR="00C60134">
        <w:rPr>
          <w:rFonts w:ascii="Aptos" w:hAnsi="Aptos" w:eastAsia="Aptos" w:cs="Aptos"/>
          <w:sz w:val="20"/>
          <w:szCs w:val="20"/>
        </w:rPr>
        <w:t xml:space="preserve"> Italia</w:t>
      </w:r>
    </w:p>
    <w:p w:rsidRPr="0025264E" w:rsidR="00901F87" w:rsidP="4758F638" w:rsidRDefault="00901F87" w14:paraId="0D1A7C85" w14:textId="77777777" w14:noSpellErr="1">
      <w:pPr>
        <w:autoSpaceDE w:val="0"/>
        <w:autoSpaceDN w:val="0"/>
        <w:adjustRightInd w:val="0"/>
        <w:jc w:val="both"/>
        <w:rPr>
          <w:rFonts w:ascii="Aptos" w:hAnsi="Aptos" w:eastAsia="Aptos" w:cs="Aptos"/>
          <w:sz w:val="20"/>
          <w:szCs w:val="20"/>
        </w:rPr>
      </w:pPr>
    </w:p>
    <w:bookmarkEnd w:id="0"/>
    <w:p w:rsidRPr="0025264E" w:rsidR="00757611" w:rsidP="4758F638" w:rsidRDefault="00757611" w14:paraId="64491078" w14:textId="77777777">
      <w:pPr>
        <w:rPr>
          <w:rFonts w:ascii="Aptos" w:hAnsi="Aptos" w:eastAsia="Aptos" w:cs="Aptos"/>
          <w:sz w:val="20"/>
          <w:szCs w:val="20"/>
        </w:rPr>
      </w:pPr>
    </w:p>
    <w:p w:rsidRPr="0025264E" w:rsidR="00D224B0" w:rsidP="4758F638" w:rsidRDefault="00D224B0" w14:paraId="43B00AA0" w14:textId="77777777" w14:noSpellErr="1">
      <w:pPr>
        <w:rPr>
          <w:rFonts w:ascii="Aptos" w:hAnsi="Aptos" w:eastAsia="Aptos" w:cs="Aptos"/>
          <w:sz w:val="20"/>
          <w:szCs w:val="20"/>
        </w:rPr>
      </w:pPr>
    </w:p>
    <w:p w:rsidRPr="0025264E" w:rsidR="00D224B0" w:rsidP="4758F638" w:rsidRDefault="00D224B0" w14:paraId="1EE3730F" w14:textId="77777777" w14:noSpellErr="1">
      <w:pPr>
        <w:rPr>
          <w:rFonts w:ascii="Aptos" w:hAnsi="Aptos" w:eastAsia="Aptos" w:cs="Aptos"/>
          <w:sz w:val="20"/>
          <w:szCs w:val="20"/>
        </w:rPr>
      </w:pPr>
    </w:p>
    <w:p w:rsidRPr="0025264E" w:rsidR="00183622" w:rsidP="4758F638" w:rsidRDefault="00183622" w14:paraId="6B7572BB" w14:textId="77777777" w14:noSpellErr="1">
      <w:pPr>
        <w:rPr>
          <w:rFonts w:ascii="Aptos" w:hAnsi="Aptos" w:eastAsia="Aptos" w:cs="Aptos"/>
          <w:sz w:val="20"/>
          <w:szCs w:val="20"/>
        </w:rPr>
      </w:pPr>
    </w:p>
    <w:p w:rsidR="00D224B0" w:rsidP="4758F638" w:rsidRDefault="00D224B0" w14:paraId="202AAC5F" w14:textId="77777777" w14:noSpellErr="1">
      <w:pPr>
        <w:rPr>
          <w:rFonts w:ascii="Aptos" w:hAnsi="Aptos" w:eastAsia="Aptos" w:cs="Aptos"/>
          <w:sz w:val="20"/>
          <w:szCs w:val="20"/>
        </w:rPr>
      </w:pPr>
    </w:p>
    <w:p w:rsidRPr="0025264E" w:rsidR="007C1E89" w:rsidP="4758F638" w:rsidRDefault="007C1E89" w14:paraId="2B555E0A" w14:textId="77777777" w14:noSpellErr="1">
      <w:pPr>
        <w:rPr>
          <w:rFonts w:ascii="Aptos" w:hAnsi="Aptos" w:eastAsia="Aptos" w:cs="Aptos"/>
          <w:sz w:val="20"/>
          <w:szCs w:val="20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Pr="0025264E" w:rsidR="00261D6C" w:rsidTr="4758F638" w14:paraId="19497E9E" w14:textId="77777777">
        <w:trPr>
          <w:trHeight w:val="213"/>
        </w:trPr>
        <w:tc>
          <w:tcPr>
            <w:tcW w:w="10219" w:type="dxa"/>
            <w:gridSpan w:val="3"/>
            <w:tcMar/>
          </w:tcPr>
          <w:p w:rsidRPr="0025264E" w:rsidR="00261D6C" w:rsidP="4758F638" w:rsidRDefault="00261D6C" w14:paraId="6C1339AC" w14:textId="2ADB5F1F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261D6C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Edizione base</w:t>
            </w:r>
          </w:p>
        </w:tc>
      </w:tr>
      <w:tr w:rsidRPr="0025264E" w:rsidR="00261D6C" w:rsidTr="4758F638" w14:paraId="21334735" w14:textId="77777777">
        <w:trPr>
          <w:trHeight w:val="231"/>
        </w:trPr>
        <w:tc>
          <w:tcPr>
            <w:tcW w:w="3407" w:type="dxa"/>
            <w:tcMar/>
          </w:tcPr>
          <w:p w:rsidRPr="0025264E" w:rsidR="00261D6C" w:rsidP="4758F638" w:rsidRDefault="00F836D1" w14:paraId="18F5DD08" w14:textId="6187F6CF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bookmarkStart w:name="_Hlk63684124" w:id="1"/>
            <w:r w:rsidRPr="4758F638" w:rsidR="00F836D1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Pensiero in movimento Seconda edizione 1 - La filosofia dalle origini a </w:t>
            </w:r>
            <w:r w:rsidRPr="4758F638" w:rsidR="00F836D1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Ockham</w:t>
            </w:r>
          </w:p>
        </w:tc>
        <w:tc>
          <w:tcPr>
            <w:tcW w:w="3405" w:type="dxa"/>
            <w:tcMar/>
          </w:tcPr>
          <w:p w:rsidRPr="0025264E" w:rsidR="00261D6C" w:rsidP="4758F638" w:rsidRDefault="001E57A6" w14:paraId="2B2D3BBF" w14:textId="448A2D73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1E57A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Pensiero in movimento Seconda edizione 2 - La filosofia dall’Umanesimo a Hegel</w:t>
            </w:r>
          </w:p>
        </w:tc>
        <w:tc>
          <w:tcPr>
            <w:tcW w:w="3407" w:type="dxa"/>
            <w:tcMar/>
          </w:tcPr>
          <w:p w:rsidRPr="0025264E" w:rsidR="00261D6C" w:rsidP="4758F638" w:rsidRDefault="009E36E9" w14:paraId="0159DEF0" w14:textId="20DE9D4C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Pensiero in movimento Seconda edizione 3 - La filosofia da Schopenhauer ai dibattiti contemporanei</w:t>
            </w:r>
          </w:p>
        </w:tc>
      </w:tr>
      <w:tr w:rsidRPr="0025264E" w:rsidR="00261D6C" w:rsidTr="4758F638" w14:paraId="3ECE2155" w14:textId="77777777">
        <w:trPr>
          <w:trHeight w:val="1304"/>
        </w:trPr>
        <w:tc>
          <w:tcPr>
            <w:tcW w:w="3407" w:type="dxa"/>
            <w:tcMar/>
          </w:tcPr>
          <w:p w:rsidRPr="0025264E" w:rsidR="001E57A6" w:rsidP="4758F638" w:rsidRDefault="001E57A6" w14:paraId="06703745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 xml:space="preserve">Volume 1 A + Volume 1 B + Quaderno per l'argomentazione, la logica e l'orientamento 1 + 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25264E" w:rsidR="001E57A6" w:rsidP="4758F638" w:rsidRDefault="001E57A6" w14:paraId="27A230D9" w14:textId="58DF37E5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pp. 448 + 416 + 96</w:t>
            </w:r>
          </w:p>
          <w:p w:rsidRPr="0025264E" w:rsidR="001E57A6" w:rsidP="4758F638" w:rsidRDefault="001E57A6" w14:paraId="5F7AAF64" w14:textId="45163204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9788839564283</w:t>
            </w:r>
          </w:p>
          <w:p w:rsidRPr="0025264E" w:rsidR="00261D6C" w:rsidP="4758F638" w:rsidRDefault="001E57A6" w14:paraId="43C4C3E5" w14:textId="613F02AB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3</w:t>
            </w:r>
            <w:r w:rsidRPr="4758F638" w:rsidR="00E54BB0">
              <w:rPr>
                <w:rFonts w:ascii="Aptos" w:hAnsi="Aptos" w:eastAsia="Aptos" w:cs="Aptos"/>
                <w:sz w:val="20"/>
                <w:szCs w:val="20"/>
              </w:rPr>
              <w:t>8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Pr="4758F638" w:rsidR="00E54BB0">
              <w:rPr>
                <w:rFonts w:ascii="Aptos" w:hAnsi="Aptos" w:eastAsia="Aptos" w:cs="Aptos"/>
                <w:sz w:val="20"/>
                <w:szCs w:val="20"/>
              </w:rPr>
              <w:t>8</w:t>
            </w:r>
            <w:r w:rsidRPr="4758F638" w:rsidR="001E57A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5" w:type="dxa"/>
            <w:tcMar/>
          </w:tcPr>
          <w:p w:rsidRPr="0025264E" w:rsidR="009E36E9" w:rsidP="4758F638" w:rsidRDefault="009E36E9" w14:paraId="73AA5DC1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Volume 2 A + Volume 2 B + Quaderno per l'argomentazione, la logica e l'orientamento 2 + 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25264E" w:rsidR="009E36E9" w:rsidP="4758F638" w:rsidRDefault="009E36E9" w14:paraId="138DC4C7" w14:textId="0CCEC6B9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pp. 560 + 432 + 96</w:t>
            </w:r>
          </w:p>
          <w:p w:rsidRPr="0025264E" w:rsidR="009E36E9" w:rsidP="4758F638" w:rsidRDefault="009E36E9" w14:paraId="0A745FB2" w14:textId="3FB32FBF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9788839564306</w:t>
            </w:r>
          </w:p>
          <w:p w:rsidRPr="0025264E" w:rsidR="00261D6C" w:rsidP="4758F638" w:rsidRDefault="009E36E9" w14:paraId="76143333" w14:textId="5C2ADD2C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4</w:t>
            </w:r>
            <w:r w:rsidRPr="4758F638" w:rsidR="00E54BB0">
              <w:rPr>
                <w:rFonts w:ascii="Aptos" w:hAnsi="Aptos" w:eastAsia="Aptos" w:cs="Aptos"/>
                <w:sz w:val="20"/>
                <w:szCs w:val="20"/>
              </w:rPr>
              <w:t>8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Pr="4758F638" w:rsidR="00E54BB0">
              <w:rPr>
                <w:rFonts w:ascii="Aptos" w:hAnsi="Aptos" w:eastAsia="Aptos" w:cs="Aptos"/>
                <w:sz w:val="20"/>
                <w:szCs w:val="20"/>
              </w:rPr>
              <w:t>3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7" w:type="dxa"/>
            <w:tcMar/>
          </w:tcPr>
          <w:p w:rsidRPr="0025264E" w:rsidR="009E36E9" w:rsidP="4758F638" w:rsidRDefault="009E36E9" w14:paraId="765A1562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Volume 3 A + Volume 3 B + Quaderno per l'argomentazione, la logica e l'orientamento 3 + 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25264E" w:rsidR="009E36E9" w:rsidP="4758F638" w:rsidRDefault="009E36E9" w14:paraId="0DC316E1" w14:textId="55609C54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pp. 544 + 608 + 96</w:t>
            </w:r>
          </w:p>
          <w:p w:rsidRPr="0025264E" w:rsidR="009E36E9" w:rsidP="4758F638" w:rsidRDefault="009E36E9" w14:paraId="202F7E48" w14:textId="4091DCB4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9788839564320</w:t>
            </w:r>
          </w:p>
          <w:p w:rsidRPr="0025264E" w:rsidR="008105BB" w:rsidP="4758F638" w:rsidRDefault="00753C63" w14:paraId="1327A7B5" w14:textId="74F4634F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753C63">
              <w:rPr>
                <w:rFonts w:ascii="Aptos" w:hAnsi="Aptos" w:eastAsia="Aptos" w:cs="Aptos"/>
                <w:sz w:val="20"/>
                <w:szCs w:val="20"/>
              </w:rPr>
              <w:t>51,1</w:t>
            </w:r>
            <w:r w:rsidRPr="4758F638" w:rsidR="009E36E9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</w:tr>
      <w:bookmarkEnd w:id="1"/>
      <w:tr w:rsidRPr="0025264E" w:rsidR="00D262C0" w:rsidTr="4758F638" w14:paraId="7E41541B" w14:textId="77777777">
        <w:trPr>
          <w:trHeight w:val="213"/>
        </w:trPr>
        <w:tc>
          <w:tcPr>
            <w:tcW w:w="10219" w:type="dxa"/>
            <w:gridSpan w:val="3"/>
            <w:tcMar/>
          </w:tcPr>
          <w:p w:rsidRPr="0025264E" w:rsidR="00D262C0" w:rsidP="4758F638" w:rsidRDefault="00D262C0" w14:paraId="15F54AC0" w14:textId="3E385E96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D262C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Edizione</w:t>
            </w:r>
            <w:r w:rsidRPr="4758F638" w:rsidR="001C32BB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con CLIL</w:t>
            </w:r>
          </w:p>
        </w:tc>
      </w:tr>
      <w:tr w:rsidRPr="0025264E" w:rsidR="00D262C0" w:rsidTr="4758F638" w14:paraId="6C3A9D08" w14:textId="77777777">
        <w:trPr>
          <w:trHeight w:val="231"/>
        </w:trPr>
        <w:tc>
          <w:tcPr>
            <w:tcW w:w="3407" w:type="dxa"/>
            <w:tcMar/>
          </w:tcPr>
          <w:p w:rsidRPr="0025264E" w:rsidR="00D262C0" w:rsidP="4758F638" w:rsidRDefault="00A36200" w14:paraId="2B447E08" w14:textId="7A223F16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Pensiero in movimento con 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Clil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Seconda edizione 1</w:t>
            </w:r>
          </w:p>
        </w:tc>
        <w:tc>
          <w:tcPr>
            <w:tcW w:w="3405" w:type="dxa"/>
            <w:tcMar/>
          </w:tcPr>
          <w:p w:rsidRPr="0025264E" w:rsidR="00D262C0" w:rsidP="4758F638" w:rsidRDefault="00A36200" w14:paraId="7DA3B3DF" w14:textId="113141CB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Pensiero in movimento con 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Clil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Seconda edizione 2</w:t>
            </w:r>
          </w:p>
        </w:tc>
        <w:tc>
          <w:tcPr>
            <w:tcW w:w="3407" w:type="dxa"/>
            <w:tcMar/>
          </w:tcPr>
          <w:p w:rsidRPr="0025264E" w:rsidR="00D262C0" w:rsidP="4758F638" w:rsidRDefault="00A36200" w14:paraId="0C387058" w14:textId="4A42E56F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Pensiero in movimento con 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Clil</w:t>
            </w:r>
            <w:r w:rsidRPr="4758F638" w:rsidR="00A36200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Seconda edizione 3</w:t>
            </w:r>
          </w:p>
        </w:tc>
      </w:tr>
      <w:tr w:rsidRPr="0025264E" w:rsidR="00D262C0" w:rsidTr="4758F638" w14:paraId="4052C9E7" w14:textId="77777777">
        <w:trPr>
          <w:trHeight w:val="1304"/>
        </w:trPr>
        <w:tc>
          <w:tcPr>
            <w:tcW w:w="3407" w:type="dxa"/>
            <w:tcMar/>
          </w:tcPr>
          <w:p w:rsidRPr="0025264E" w:rsidR="008E11D4" w:rsidP="4758F638" w:rsidRDefault="008E11D4" w14:paraId="6C962EF0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 xml:space="preserve">Volume 1 A + Volume 1 B + Quaderno per l'argomentazione, la logica e l'orientamento 1 + 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>Philosophy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 xml:space="preserve"> in English 1 + 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25264E" w:rsidR="008E11D4" w:rsidP="4758F638" w:rsidRDefault="008E11D4" w14:paraId="33B7AF5A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8E11D4">
              <w:rPr>
                <w:rFonts w:ascii="Aptos" w:hAnsi="Aptos" w:eastAsia="Aptos" w:cs="Aptos"/>
                <w:sz w:val="20"/>
                <w:szCs w:val="20"/>
              </w:rPr>
              <w:t>pp. 448 + 416 + 96 + 80</w:t>
            </w:r>
          </w:p>
          <w:p w:rsidRPr="0025264E" w:rsidR="00D262C0" w:rsidP="4758F638" w:rsidRDefault="00215DCB" w14:paraId="3BA70686" w14:textId="6018EB4F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215DCB">
              <w:rPr>
                <w:rFonts w:ascii="Aptos" w:hAnsi="Aptos" w:eastAsia="Aptos" w:cs="Aptos"/>
                <w:sz w:val="20"/>
                <w:szCs w:val="20"/>
              </w:rPr>
              <w:t>9788839567239</w:t>
            </w:r>
          </w:p>
          <w:p w:rsidRPr="0025264E" w:rsidR="00D262C0" w:rsidP="4758F638" w:rsidRDefault="00D262C0" w14:paraId="11B20FEF" w14:textId="789D61D5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3</w:t>
            </w:r>
            <w:r w:rsidRPr="4758F638" w:rsidR="009736A9">
              <w:rPr>
                <w:rFonts w:ascii="Aptos" w:hAnsi="Aptos" w:eastAsia="Aptos" w:cs="Aptos"/>
                <w:sz w:val="20"/>
                <w:szCs w:val="20"/>
              </w:rPr>
              <w:t>9</w:t>
            </w: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Pr="4758F638" w:rsidR="009736A9">
              <w:rPr>
                <w:rFonts w:ascii="Aptos" w:hAnsi="Aptos" w:eastAsia="Aptos" w:cs="Aptos"/>
                <w:sz w:val="20"/>
                <w:szCs w:val="20"/>
              </w:rPr>
              <w:t>9</w:t>
            </w: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5" w:type="dxa"/>
            <w:tcMar/>
          </w:tcPr>
          <w:p w:rsidRPr="0025264E" w:rsidR="001E3DE5" w:rsidP="4758F638" w:rsidRDefault="001E3DE5" w14:paraId="543ECBF2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 xml:space="preserve">Volume 2 A + Volume 2 B + Quaderno per l'argomentazione, la logica e l'orientamento 2 + 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>Philosophy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 xml:space="preserve"> in English 2 + 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1E3DE5">
              <w:rPr>
                <w:rFonts w:ascii="Aptos" w:hAnsi="Aptos" w:eastAsia="Aptos" w:cs="Aptos"/>
                <w:sz w:val="20"/>
                <w:szCs w:val="20"/>
              </w:rPr>
              <w:t xml:space="preserve"> pp. 560 + 432 + 96 + 80 </w:t>
            </w:r>
          </w:p>
          <w:p w:rsidRPr="0025264E" w:rsidR="00D262C0" w:rsidP="4758F638" w:rsidRDefault="00215DCB" w14:paraId="687A1035" w14:textId="67A8A503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215DCB">
              <w:rPr>
                <w:rFonts w:ascii="Aptos" w:hAnsi="Aptos" w:eastAsia="Aptos" w:cs="Aptos"/>
                <w:sz w:val="20"/>
                <w:szCs w:val="20"/>
              </w:rPr>
              <w:t>9788839567246</w:t>
            </w:r>
          </w:p>
          <w:p w:rsidRPr="0025264E" w:rsidR="00D262C0" w:rsidP="4758F638" w:rsidRDefault="00D262C0" w14:paraId="2DCCA429" w14:textId="28C294E2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4</w:t>
            </w:r>
            <w:r w:rsidRPr="4758F638" w:rsidR="009736A9">
              <w:rPr>
                <w:rFonts w:ascii="Aptos" w:hAnsi="Aptos" w:eastAsia="Aptos" w:cs="Aptos"/>
                <w:sz w:val="20"/>
                <w:szCs w:val="20"/>
              </w:rPr>
              <w:t>9</w:t>
            </w:r>
            <w:r w:rsidRPr="4758F638" w:rsidR="00215DCB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Pr="4758F638" w:rsidR="009736A9">
              <w:rPr>
                <w:rFonts w:ascii="Aptos" w:hAnsi="Aptos" w:eastAsia="Aptos" w:cs="Aptos"/>
                <w:sz w:val="20"/>
                <w:szCs w:val="20"/>
              </w:rPr>
              <w:t>4</w:t>
            </w: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7" w:type="dxa"/>
            <w:tcMar/>
          </w:tcPr>
          <w:p w:rsidRPr="0025264E" w:rsidR="00B47FA2" w:rsidP="4758F638" w:rsidRDefault="00B47FA2" w14:paraId="2D80F0BE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 xml:space="preserve">Volume 3 A + Volume 3 B + Quaderno per l'argomentazione, la logica e l'orientamento 3 + 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Philosophy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 xml:space="preserve"> in English 3 + 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 xml:space="preserve"> + Libro digitale + Libro digitale liquido + Piattaforma 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KmZero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 xml:space="preserve"> </w:t>
            </w:r>
          </w:p>
          <w:p w:rsidRPr="0025264E" w:rsidR="00B47FA2" w:rsidP="4758F638" w:rsidRDefault="00B47FA2" w14:paraId="68DECDCA" w14:textId="4689BF69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pp. 544 + 608 + 96 + 80</w:t>
            </w:r>
          </w:p>
          <w:p w:rsidRPr="0025264E" w:rsidR="00D262C0" w:rsidP="4758F638" w:rsidRDefault="00CE0423" w14:paraId="1830EB9B" w14:textId="117D4886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CE0423">
              <w:rPr>
                <w:rFonts w:ascii="Aptos" w:hAnsi="Aptos" w:eastAsia="Aptos" w:cs="Aptos"/>
                <w:sz w:val="20"/>
                <w:szCs w:val="20"/>
              </w:rPr>
              <w:t>9788839567253</w:t>
            </w:r>
          </w:p>
          <w:p w:rsidRPr="0025264E" w:rsidR="00D262C0" w:rsidP="4758F638" w:rsidRDefault="00B47FA2" w14:paraId="27CB60F1" w14:textId="434ABEDB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5</w:t>
            </w:r>
            <w:r w:rsidRPr="4758F638" w:rsidR="00183622">
              <w:rPr>
                <w:rFonts w:ascii="Aptos" w:hAnsi="Aptos" w:eastAsia="Aptos" w:cs="Aptos"/>
                <w:sz w:val="20"/>
                <w:szCs w:val="20"/>
              </w:rPr>
              <w:t>2</w:t>
            </w:r>
            <w:r w:rsidRPr="4758F638" w:rsidR="00B47FA2">
              <w:rPr>
                <w:rFonts w:ascii="Aptos" w:hAnsi="Aptos" w:eastAsia="Aptos" w:cs="Aptos"/>
                <w:sz w:val="20"/>
                <w:szCs w:val="20"/>
              </w:rPr>
              <w:t>,</w:t>
            </w:r>
            <w:r w:rsidRPr="4758F638" w:rsidR="00183622">
              <w:rPr>
                <w:rFonts w:ascii="Aptos" w:hAnsi="Aptos" w:eastAsia="Aptos" w:cs="Aptos"/>
                <w:sz w:val="20"/>
                <w:szCs w:val="20"/>
              </w:rPr>
              <w:t>2</w:t>
            </w:r>
            <w:r w:rsidRPr="4758F638" w:rsidR="00D262C0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</w:tr>
    </w:tbl>
    <w:p w:rsidRPr="0025264E" w:rsidR="00757611" w:rsidP="4758F638" w:rsidRDefault="00757611" w14:paraId="1CE9244A" w14:textId="2301F7FE" w14:noSpellErr="1">
      <w:pPr>
        <w:rPr>
          <w:rFonts w:ascii="Aptos" w:hAnsi="Aptos" w:eastAsia="Aptos" w:cs="Aptos"/>
          <w:b w:val="1"/>
          <w:bCs w:val="1"/>
          <w:sz w:val="20"/>
          <w:szCs w:val="20"/>
        </w:rPr>
      </w:pPr>
    </w:p>
    <w:p w:rsidR="00E23416" w:rsidP="4758F638" w:rsidRDefault="00EB41BA" w14:paraId="14156A79" w14:textId="4F6C1A8E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  <w:r w:rsidRPr="003739F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053F75DA" wp14:editId="3CBD971E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784225" cy="1055370"/>
            <wp:effectExtent l="0" t="0" r="0" b="0"/>
            <wp:wrapSquare wrapText="bothSides"/>
            <wp:docPr id="16982735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7357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758F638" w:rsidR="00F72F9F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I volumetti </w:t>
      </w:r>
      <w:r w:rsidRPr="4758F638" w:rsidR="00E23416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>Philosophy</w:t>
      </w:r>
      <w:r w:rsidRPr="4758F638" w:rsidR="00E23416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 xml:space="preserve"> in English</w:t>
      </w:r>
      <w:r w:rsidRPr="4758F638" w:rsidR="00F72F9F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,</w:t>
      </w:r>
      <w:r w:rsidRPr="4758F638" w:rsidR="00225DE8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util</w:t>
      </w:r>
      <w:r w:rsidRPr="4758F638" w:rsidR="00225DE8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strument</w:t>
      </w:r>
      <w:r w:rsidRPr="4758F638" w:rsidR="00225DE8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per applicare la metodologia CLIL (</w:t>
      </w:r>
      <w:r w:rsidRPr="4758F638" w:rsidR="00E23416">
        <w:rPr>
          <w:rFonts w:ascii="Aptos" w:hAnsi="Aptos" w:eastAsia="Aptos" w:cs="Aptos"/>
          <w:i w:val="1"/>
          <w:iCs w:val="1"/>
          <w:color w:val="333333"/>
          <w:sz w:val="20"/>
          <w:szCs w:val="20"/>
          <w:shd w:val="clear" w:color="auto" w:fill="FFFFFF"/>
        </w:rPr>
        <w:t xml:space="preserve">Content and Language </w:t>
      </w:r>
      <w:r w:rsidRPr="4758F638" w:rsidR="00E23416">
        <w:rPr>
          <w:rFonts w:ascii="Aptos" w:hAnsi="Aptos" w:eastAsia="Aptos" w:cs="Aptos"/>
          <w:i w:val="1"/>
          <w:iCs w:val="1"/>
          <w:color w:val="333333"/>
          <w:sz w:val="20"/>
          <w:szCs w:val="20"/>
          <w:shd w:val="clear" w:color="auto" w:fill="FFFFFF"/>
        </w:rPr>
        <w:t>Integrated</w:t>
      </w:r>
      <w:r w:rsidRPr="4758F638" w:rsidR="00E23416">
        <w:rPr>
          <w:rFonts w:ascii="Aptos" w:hAnsi="Aptos" w:eastAsia="Aptos" w:cs="Aptos"/>
          <w:i w:val="1"/>
          <w:iCs w:val="1"/>
          <w:color w:val="333333"/>
          <w:sz w:val="20"/>
          <w:szCs w:val="20"/>
          <w:shd w:val="clear" w:color="auto" w:fill="FFFFFF"/>
        </w:rPr>
        <w:t xml:space="preserve"> Learning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) in inglese allo studio della filosofia</w:t>
      </w:r>
      <w:r w:rsidRPr="4758F638" w:rsidR="00F72F9F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, sono acquistabili anche autonomamente:</w:t>
      </w:r>
    </w:p>
    <w:p w:rsidRPr="007C1E89" w:rsidR="007C1E89" w:rsidP="4758F638" w:rsidRDefault="007C1E89" w14:paraId="1A221B43" w14:textId="2DF65DA2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EB41BA" w:rsidP="4758F638" w:rsidRDefault="00EB41BA" w14:paraId="554A11ED" w14:textId="05A65514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EB41BA" w:rsidP="4758F638" w:rsidRDefault="00EB41BA" w14:paraId="00F3EBF4" w14:textId="54F466F5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EB41BA" w:rsidP="4758F638" w:rsidRDefault="00EB41BA" w14:paraId="76E052BF" w14:textId="2A5BC892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Pr="007C1E89" w:rsidR="00EB41BA" w:rsidP="4758F638" w:rsidRDefault="00EB41BA" w14:paraId="477C8804" w14:textId="6552F10D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Pr="0025264E" w:rsidR="00E23416" w:rsidTr="4758F638" w14:paraId="3232184F" w14:textId="77777777">
        <w:trPr>
          <w:trHeight w:val="213"/>
        </w:trPr>
        <w:tc>
          <w:tcPr>
            <w:tcW w:w="10219" w:type="dxa"/>
            <w:gridSpan w:val="3"/>
            <w:tcMar/>
          </w:tcPr>
          <w:p w:rsidRPr="0025264E" w:rsidR="00E23416" w:rsidP="4758F638" w:rsidRDefault="00E23416" w14:paraId="14A2520A" w14:textId="77777777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Edizione base</w:t>
            </w:r>
          </w:p>
        </w:tc>
      </w:tr>
      <w:tr w:rsidRPr="00EB41BA" w:rsidR="00E23416" w:rsidTr="4758F638" w14:paraId="598CB71D" w14:textId="77777777">
        <w:trPr>
          <w:trHeight w:val="231"/>
        </w:trPr>
        <w:tc>
          <w:tcPr>
            <w:tcW w:w="3407" w:type="dxa"/>
            <w:tcMar/>
          </w:tcPr>
          <w:p w:rsidRPr="0025264E" w:rsidR="00E23416" w:rsidP="4758F638" w:rsidRDefault="00E23416" w14:paraId="46DB5DE6" w14:textId="77777777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  <w:t>Philosophy in English 1</w:t>
            </w:r>
          </w:p>
          <w:p w:rsidRPr="0025264E" w:rsidR="00E23416" w:rsidP="4758F638" w:rsidRDefault="00E23416" w14:paraId="68AE1A2B" w14:textId="77777777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  <w:t>Ancient and medieval philosophy tracks</w:t>
            </w:r>
          </w:p>
        </w:tc>
        <w:tc>
          <w:tcPr>
            <w:tcW w:w="3405" w:type="dxa"/>
            <w:tcMar/>
          </w:tcPr>
          <w:p w:rsidRPr="0025264E" w:rsidR="00E23416" w:rsidP="4758F638" w:rsidRDefault="00E23416" w14:paraId="7A2EC6BF" w14:textId="77777777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  <w:t>Philosophy in English 2 - Modern philosophy tracks</w:t>
            </w:r>
          </w:p>
        </w:tc>
        <w:tc>
          <w:tcPr>
            <w:tcW w:w="3407" w:type="dxa"/>
            <w:tcMar/>
          </w:tcPr>
          <w:p w:rsidRPr="0025264E" w:rsidR="00E23416" w:rsidP="4758F638" w:rsidRDefault="00E23416" w14:paraId="6F8B9980" w14:textId="77777777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  <w:lang w:val="en-US"/>
              </w:rPr>
              <w:t>Philosophy in English 3 - Contemporary philosophy tracks</w:t>
            </w:r>
          </w:p>
        </w:tc>
      </w:tr>
      <w:tr w:rsidRPr="0025264E" w:rsidR="00E23416" w:rsidTr="4758F638" w14:paraId="62C4B910" w14:textId="77777777">
        <w:trPr>
          <w:trHeight w:val="1304"/>
        </w:trPr>
        <w:tc>
          <w:tcPr>
            <w:tcW w:w="3407" w:type="dxa"/>
            <w:tcMar/>
          </w:tcPr>
          <w:p w:rsidRPr="0025264E" w:rsidR="00E23416" w:rsidP="4758F638" w:rsidRDefault="00E23416" w14:paraId="0659B7DE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cartaceo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liquido </w:t>
            </w:r>
          </w:p>
          <w:p w:rsidRPr="0025264E" w:rsidR="00E23416" w:rsidP="4758F638" w:rsidRDefault="00E23416" w14:paraId="3AEF7B71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pp. 80</w:t>
            </w:r>
          </w:p>
          <w:p w:rsidRPr="0025264E" w:rsidR="00E23416" w:rsidP="4758F638" w:rsidRDefault="00E23416" w14:paraId="105F75F2" w14:textId="38B70ED1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9788839564986</w:t>
            </w:r>
          </w:p>
          <w:p w:rsidRPr="0025264E" w:rsidR="00E23416" w:rsidP="4758F638" w:rsidRDefault="00E23416" w14:paraId="393C7ADD" w14:textId="76D2A621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5,</w:t>
            </w:r>
            <w:r w:rsidRPr="4758F638" w:rsidR="00D64273">
              <w:rPr>
                <w:rFonts w:ascii="Aptos" w:hAnsi="Aptos" w:eastAsia="Aptos" w:cs="Aptos"/>
                <w:sz w:val="20"/>
                <w:szCs w:val="20"/>
              </w:rPr>
              <w:t>7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5" w:type="dxa"/>
            <w:tcMar/>
          </w:tcPr>
          <w:p w:rsidRPr="0025264E" w:rsidR="00E23416" w:rsidP="4758F638" w:rsidRDefault="00E23416" w14:paraId="604241BB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cartaceo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liquido </w:t>
            </w:r>
          </w:p>
          <w:p w:rsidRPr="0025264E" w:rsidR="00E23416" w:rsidP="4758F638" w:rsidRDefault="00E23416" w14:paraId="68E08DC7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pp. 80</w:t>
            </w:r>
          </w:p>
          <w:p w:rsidRPr="0025264E" w:rsidR="00E23416" w:rsidP="4758F638" w:rsidRDefault="00E23416" w14:paraId="09AC0C40" w14:textId="3004A76C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9788839565006</w:t>
            </w:r>
          </w:p>
          <w:p w:rsidRPr="0025264E" w:rsidR="00E23416" w:rsidP="4758F638" w:rsidRDefault="00E23416" w14:paraId="285E9784" w14:textId="47B8A72A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5,</w:t>
            </w:r>
            <w:r w:rsidRPr="4758F638" w:rsidR="00D64273">
              <w:rPr>
                <w:rFonts w:ascii="Aptos" w:hAnsi="Aptos" w:eastAsia="Aptos" w:cs="Aptos"/>
                <w:sz w:val="20"/>
                <w:szCs w:val="20"/>
              </w:rPr>
              <w:t>7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7" w:type="dxa"/>
            <w:tcMar/>
          </w:tcPr>
          <w:p w:rsidRPr="0025264E" w:rsidR="00E23416" w:rsidP="4758F638" w:rsidRDefault="00E23416" w14:paraId="4FE7797F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cartaceo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+ Libro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digitale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 xml:space="preserve"> liquido </w:t>
            </w:r>
          </w:p>
          <w:p w:rsidRPr="0025264E" w:rsidR="00E23416" w:rsidP="4758F638" w:rsidRDefault="00E23416" w14:paraId="7E2CCF1B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pp. 80</w:t>
            </w:r>
          </w:p>
          <w:p w:rsidRPr="0025264E" w:rsidR="00E23416" w:rsidP="4758F638" w:rsidRDefault="00E23416" w14:paraId="18123413" w14:textId="4EF75B86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  <w:lang w:val="es-ES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  <w:lang w:val="es-ES"/>
              </w:rPr>
              <w:t>9788839565020</w:t>
            </w:r>
          </w:p>
          <w:p w:rsidRPr="0025264E" w:rsidR="00E23416" w:rsidP="4758F638" w:rsidRDefault="00E23416" w14:paraId="0D647AB9" w14:textId="014AF3BA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5,</w:t>
            </w:r>
            <w:r w:rsidRPr="4758F638" w:rsidR="00D64273">
              <w:rPr>
                <w:rFonts w:ascii="Aptos" w:hAnsi="Aptos" w:eastAsia="Aptos" w:cs="Aptos"/>
                <w:sz w:val="20"/>
                <w:szCs w:val="20"/>
              </w:rPr>
              <w:t>7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</w:tr>
    </w:tbl>
    <w:p w:rsidRPr="0025264E" w:rsidR="00C2229F" w:rsidP="4758F638" w:rsidRDefault="00C2229F" w14:paraId="28CD9DDC" w14:textId="3898BB66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5E898550" w14:textId="3CB43961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1E8581B5" w14:textId="6F63D8D6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27563FF6" w14:textId="115BA185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6BB44102" w14:textId="38F3D18E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Pr="0025264E" w:rsidR="00E23416" w:rsidP="4758F638" w:rsidRDefault="008C78ED" w14:paraId="0405717B" w14:textId="7D2ECD9A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  <w:r w:rsidRPr="003739F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2" behindDoc="0" locked="0" layoutInCell="1" allowOverlap="1" wp14:anchorId="07929219" wp14:editId="28DCC50B">
            <wp:simplePos x="0" y="0"/>
            <wp:positionH relativeFrom="margin">
              <wp:posOffset>0</wp:posOffset>
            </wp:positionH>
            <wp:positionV relativeFrom="paragraph">
              <wp:posOffset>19368</wp:posOffset>
            </wp:positionV>
            <wp:extent cx="731520" cy="990600"/>
            <wp:effectExtent l="19050" t="19050" r="11430" b="19050"/>
            <wp:wrapSquare wrapText="bothSides"/>
            <wp:docPr id="12739839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983979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99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Infine</w:t>
      </w:r>
      <w:r w:rsidRPr="4758F638" w:rsidR="000A26A9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,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</w:t>
      </w:r>
      <w:r w:rsidRPr="4758F638" w:rsidR="00304F91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completa</w:t>
      </w:r>
      <w:r w:rsidRPr="4758F638" w:rsidR="00CC435E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no</w:t>
      </w:r>
      <w:r w:rsidRPr="4758F638" w:rsidR="00304F91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l’offerta</w:t>
      </w:r>
      <w:r w:rsidRPr="4758F638" w:rsidR="00CC435E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anche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</w:t>
      </w:r>
      <w:r w:rsidRPr="4758F638" w:rsidR="00CC435E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 tre volumetti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</w:t>
      </w:r>
      <w:r w:rsidRPr="4758F638" w:rsidR="00E23416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 xml:space="preserve">Capire la filosofia. </w:t>
      </w:r>
      <w:r w:rsidRPr="4758F638" w:rsidR="00E23416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>Easybook</w:t>
      </w:r>
      <w:r w:rsidRPr="4758F638" w:rsidR="00D83080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>,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util</w:t>
      </w:r>
      <w:r w:rsidRPr="4758F638" w:rsidR="00D83080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sussid</w:t>
      </w:r>
      <w:r w:rsidRPr="4758F638" w:rsidR="00D83080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i</w:t>
      </w:r>
      <w:r w:rsidRPr="4758F638" w:rsidR="00E23416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 xml:space="preserve"> per affrontare i pensatori e le correnti fondamentali della filosofia attraverso contenuti proposti in forma sia discorsiva sia visivo-schematica.</w:t>
      </w:r>
    </w:p>
    <w:p w:rsidR="00E23416" w:rsidP="4758F638" w:rsidRDefault="00E23416" w14:paraId="5FDF2DCF" w14:textId="623486EE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2312DEED" w14:textId="71C35514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="008C78ED" w:rsidP="4758F638" w:rsidRDefault="008C78ED" w14:paraId="40AEDDBC" w14:textId="662C88EB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Pr="0025264E" w:rsidR="008C78ED" w:rsidP="4758F638" w:rsidRDefault="008C78ED" w14:paraId="542F7073" w14:textId="63E2CEE8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Pr="0025264E" w:rsidR="00E23416" w:rsidTr="4758F638" w14:paraId="1D856709" w14:textId="77777777">
        <w:trPr>
          <w:trHeight w:val="213"/>
        </w:trPr>
        <w:tc>
          <w:tcPr>
            <w:tcW w:w="10219" w:type="dxa"/>
            <w:gridSpan w:val="3"/>
            <w:tcMar/>
          </w:tcPr>
          <w:p w:rsidRPr="0025264E" w:rsidR="00E23416" w:rsidP="4758F638" w:rsidRDefault="00E23416" w14:paraId="0FED4BE6" w14:textId="77777777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Edizione base</w:t>
            </w:r>
          </w:p>
        </w:tc>
      </w:tr>
      <w:tr w:rsidRPr="0025264E" w:rsidR="00E23416" w:rsidTr="4758F638" w14:paraId="75328A26" w14:textId="77777777">
        <w:trPr>
          <w:trHeight w:val="231"/>
        </w:trPr>
        <w:tc>
          <w:tcPr>
            <w:tcW w:w="3407" w:type="dxa"/>
            <w:tcMar/>
          </w:tcPr>
          <w:p w:rsidRPr="0025264E" w:rsidR="00E23416" w:rsidP="4758F638" w:rsidRDefault="00E23416" w14:paraId="21CE8BC1" w14:textId="77777777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Capire la filosofia 1</w:t>
            </w:r>
          </w:p>
          <w:p w:rsidRPr="0025264E" w:rsidR="00E23416" w:rsidP="4758F638" w:rsidRDefault="00E23416" w14:paraId="0BD42988" w14:textId="77777777">
            <w:pPr>
              <w:autoSpaceDE w:val="0"/>
              <w:autoSpaceDN w:val="0"/>
              <w:adjustRightInd w:val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La filosofia dalle origini a </w:t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Ockham</w:t>
            </w:r>
          </w:p>
        </w:tc>
        <w:tc>
          <w:tcPr>
            <w:tcW w:w="3405" w:type="dxa"/>
            <w:tcMar/>
          </w:tcPr>
          <w:p w:rsidRPr="0025264E" w:rsidR="00E23416" w:rsidP="4758F638" w:rsidRDefault="00E23416" w14:paraId="654A05A5" w14:textId="77777777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Capire la filosofia. </w:t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Easybook</w:t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2 </w:t>
            </w:r>
            <w:r>
              <w:br/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La filosofia dall’Umanesimo a Hegel</w:t>
            </w:r>
          </w:p>
        </w:tc>
        <w:tc>
          <w:tcPr>
            <w:tcW w:w="3407" w:type="dxa"/>
            <w:tcMar/>
          </w:tcPr>
          <w:p w:rsidRPr="0025264E" w:rsidR="00E23416" w:rsidP="4758F638" w:rsidRDefault="00E23416" w14:paraId="63C77078" w14:textId="77777777">
            <w:pPr>
              <w:pStyle w:val="NormalWeb"/>
              <w:spacing w:after="0"/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Capire la filosofia. </w:t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Easybook</w:t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 xml:space="preserve"> 3</w:t>
            </w:r>
            <w:r>
              <w:br/>
            </w:r>
            <w:r w:rsidRPr="4758F638" w:rsidR="00E23416">
              <w:rPr>
                <w:rFonts w:ascii="Aptos" w:hAnsi="Aptos" w:eastAsia="Aptos" w:cs="Aptos"/>
                <w:b w:val="1"/>
                <w:bCs w:val="1"/>
                <w:sz w:val="20"/>
                <w:szCs w:val="20"/>
              </w:rPr>
              <w:t>La filosofia da Schopenhauer ai dibattiti contemporanei</w:t>
            </w:r>
          </w:p>
        </w:tc>
      </w:tr>
      <w:tr w:rsidRPr="0025264E" w:rsidR="00E23416" w:rsidTr="4758F638" w14:paraId="431475D4" w14:textId="77777777">
        <w:trPr>
          <w:trHeight w:val="1304"/>
        </w:trPr>
        <w:tc>
          <w:tcPr>
            <w:tcW w:w="3407" w:type="dxa"/>
            <w:tcMar/>
          </w:tcPr>
          <w:p w:rsidRPr="0025264E" w:rsidR="00E23416" w:rsidP="4758F638" w:rsidRDefault="00E23416" w14:paraId="2EEADCDA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Libro cartaceo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 + Libro digitale</w:t>
            </w:r>
          </w:p>
          <w:p w:rsidRPr="0025264E" w:rsidR="00E23416" w:rsidP="4758F638" w:rsidRDefault="00E23416" w14:paraId="03275338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pp. 96</w:t>
            </w:r>
          </w:p>
          <w:p w:rsidRPr="0025264E" w:rsidR="00E23416" w:rsidP="4758F638" w:rsidRDefault="00E23416" w14:paraId="16B02B6A" w14:textId="7C61F818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9788839564924</w:t>
            </w:r>
          </w:p>
          <w:p w:rsidRPr="0025264E" w:rsidR="00E23416" w:rsidP="4758F638" w:rsidRDefault="00E23416" w14:paraId="7F7E5175" w14:textId="049E9389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4,</w:t>
            </w:r>
            <w:r w:rsidRPr="4758F638" w:rsidR="00AF2FFB">
              <w:rPr>
                <w:rFonts w:ascii="Aptos" w:hAnsi="Aptos" w:eastAsia="Aptos" w:cs="Aptos"/>
                <w:sz w:val="20"/>
                <w:szCs w:val="20"/>
              </w:rPr>
              <w:t>7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5" w:type="dxa"/>
            <w:tcMar/>
          </w:tcPr>
          <w:p w:rsidRPr="0025264E" w:rsidR="00E23416" w:rsidP="4758F638" w:rsidRDefault="00E23416" w14:paraId="2C07DF14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Libro cartaceo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 + Libro digitale </w:t>
            </w:r>
          </w:p>
          <w:p w:rsidRPr="0025264E" w:rsidR="00E23416" w:rsidP="4758F638" w:rsidRDefault="00E23416" w14:paraId="4505D98F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pp. 80</w:t>
            </w:r>
          </w:p>
          <w:p w:rsidRPr="0025264E" w:rsidR="00E23416" w:rsidP="4758F638" w:rsidRDefault="00E23416" w14:paraId="0C780DE2" w14:textId="6051928A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9788839564948</w:t>
            </w:r>
          </w:p>
          <w:p w:rsidRPr="0025264E" w:rsidR="00E23416" w:rsidP="4758F638" w:rsidRDefault="00E23416" w14:paraId="74B93CCA" w14:textId="7E1E4F4F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4,</w:t>
            </w:r>
            <w:r w:rsidRPr="4758F638" w:rsidR="00AF2FFB">
              <w:rPr>
                <w:rFonts w:ascii="Aptos" w:hAnsi="Aptos" w:eastAsia="Aptos" w:cs="Aptos"/>
                <w:sz w:val="20"/>
                <w:szCs w:val="20"/>
              </w:rPr>
              <w:t>1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  <w:tc>
          <w:tcPr>
            <w:tcW w:w="3407" w:type="dxa"/>
            <w:tcMar/>
          </w:tcPr>
          <w:p w:rsidRPr="0025264E" w:rsidR="00E23416" w:rsidP="4758F638" w:rsidRDefault="00E23416" w14:paraId="015DF93D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Libro cartaceo + 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MyApp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 xml:space="preserve"> + Libro digitale </w:t>
            </w:r>
          </w:p>
          <w:p w:rsidRPr="0025264E" w:rsidR="00E23416" w:rsidP="4758F638" w:rsidRDefault="00E23416" w14:paraId="0D2F4359" w14:textId="7777777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pp. 96</w:t>
            </w:r>
          </w:p>
          <w:p w:rsidRPr="0025264E" w:rsidR="00E23416" w:rsidP="4758F638" w:rsidRDefault="00E23416" w14:paraId="69376AEC" w14:textId="0C7373CF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9788839564962</w:t>
            </w:r>
          </w:p>
          <w:p w:rsidRPr="0025264E" w:rsidR="00E23416" w:rsidP="4758F638" w:rsidRDefault="00E23416" w14:paraId="0E0DD0EB" w14:textId="0D540907">
            <w:pPr>
              <w:shd w:val="clear" w:color="auto" w:fill="FFFFFF" w:themeFill="background1"/>
              <w:rPr>
                <w:rFonts w:ascii="Aptos" w:hAnsi="Aptos" w:eastAsia="Aptos" w:cs="Aptos"/>
                <w:sz w:val="20"/>
                <w:szCs w:val="20"/>
              </w:rPr>
            </w:pP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5,</w:t>
            </w:r>
            <w:r w:rsidRPr="4758F638" w:rsidR="00AF2FFB">
              <w:rPr>
                <w:rFonts w:ascii="Aptos" w:hAnsi="Aptos" w:eastAsia="Aptos" w:cs="Aptos"/>
                <w:sz w:val="20"/>
                <w:szCs w:val="20"/>
              </w:rPr>
              <w:t>2</w:t>
            </w:r>
            <w:r w:rsidRPr="4758F638" w:rsidR="00E23416">
              <w:rPr>
                <w:rFonts w:ascii="Aptos" w:hAnsi="Aptos" w:eastAsia="Aptos" w:cs="Aptos"/>
                <w:sz w:val="20"/>
                <w:szCs w:val="20"/>
              </w:rPr>
              <w:t>0€</w:t>
            </w:r>
          </w:p>
        </w:tc>
      </w:tr>
    </w:tbl>
    <w:p w:rsidRPr="0025264E" w:rsidR="00757611" w:rsidP="4758F638" w:rsidRDefault="00757611" w14:paraId="3D66275E" w14:textId="13010855" w14:noSpellErr="1">
      <w:pPr>
        <w:rPr>
          <w:rFonts w:ascii="Aptos" w:hAnsi="Aptos" w:eastAsia="Aptos" w:cs="Aptos"/>
          <w:i w:val="1"/>
          <w:iCs w:val="1"/>
          <w:color w:val="000000"/>
          <w:sz w:val="20"/>
          <w:szCs w:val="20"/>
        </w:rPr>
      </w:pPr>
    </w:p>
    <w:p w:rsidRPr="0025264E" w:rsidR="00000FA5" w:rsidP="4758F638" w:rsidRDefault="005C27EE" w14:paraId="13120977" w14:textId="1CCC537D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  <w:r w:rsidRPr="4758F638" w:rsidR="005C27EE"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  <w:t>L’opera di un importante filosofo e della sua scuola di ricerca si ripropone profondamente aggiornata dal punto di vista disciplinare e didattico, in particolare per l’attenzione alle competenze argomentative, alla dimensione tematica e civica, all’orientamento di studentesse e studenti per il loro futuro.</w:t>
      </w:r>
    </w:p>
    <w:p w:rsidRPr="0025264E" w:rsidR="005C27EE" w:rsidP="4758F638" w:rsidRDefault="005C27EE" w14:paraId="0EA1FFEA" w14:textId="77777777" w14:noSpellErr="1">
      <w:pPr>
        <w:rPr>
          <w:rFonts w:ascii="Aptos" w:hAnsi="Aptos" w:eastAsia="Aptos" w:cs="Aptos"/>
          <w:color w:val="333333"/>
          <w:sz w:val="20"/>
          <w:szCs w:val="20"/>
          <w:shd w:val="clear" w:color="auto" w:fill="FFFFFF"/>
        </w:rPr>
      </w:pPr>
    </w:p>
    <w:p w:rsidRPr="0025264E" w:rsidR="001339AB" w:rsidP="4758F638" w:rsidRDefault="001339AB" w14:paraId="5024DC56" w14:textId="37B83F59">
      <w:pPr>
        <w:shd w:val="clear" w:color="auto" w:fill="FFFFFF" w:themeFill="background1"/>
        <w:rPr>
          <w:rFonts w:ascii="Aptos" w:hAnsi="Aptos" w:eastAsia="Aptos" w:cs="Aptos"/>
          <w:b w:val="1"/>
          <w:bCs w:val="1"/>
          <w:sz w:val="20"/>
          <w:szCs w:val="20"/>
        </w:rPr>
      </w:pPr>
      <w:r w:rsidRPr="4758F638" w:rsidR="001339AB">
        <w:rPr>
          <w:rFonts w:ascii="Aptos" w:hAnsi="Aptos" w:eastAsia="Aptos" w:cs="Aptos"/>
          <w:b w:val="1"/>
          <w:bCs w:val="1"/>
          <w:sz w:val="20"/>
          <w:szCs w:val="20"/>
        </w:rPr>
        <w:t>Le principali caratteristiche dell’opera</w:t>
      </w:r>
    </w:p>
    <w:p w:rsidRPr="0025264E" w:rsidR="002B1FAF" w:rsidP="4758F638" w:rsidRDefault="002B1FAF" w14:paraId="0BD3811A" w14:textId="668F34B2">
      <w:pPr>
        <w:pStyle w:val="NormalWeb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ind w:left="714" w:hanging="357"/>
        <w:rPr>
          <w:rFonts w:ascii="Aptos" w:hAnsi="Aptos" w:eastAsia="Aptos" w:cs="Aptos"/>
          <w:color w:val="333333"/>
          <w:sz w:val="20"/>
          <w:szCs w:val="20"/>
        </w:rPr>
      </w:pP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Rilievo dato alle competenze argomentative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: un progetto (</w:t>
      </w:r>
      <w:r w:rsidRPr="4758F638" w:rsidR="002B1FAF">
        <w:rPr>
          <w:rStyle w:val="Strong"/>
          <w:rFonts w:ascii="Aptos" w:hAnsi="Aptos" w:eastAsia="Aptos" w:cs="Aptos"/>
          <w:i w:val="1"/>
          <w:iCs w:val="1"/>
          <w:color w:val="333333"/>
          <w:sz w:val="20"/>
          <w:szCs w:val="20"/>
        </w:rPr>
        <w:t>Impariamo ad argomentare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) costituito da laboratori testuali, mappe e video didattici evidenzia la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struttura dei ragionamenti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dei filosofi e favorisce la capacità di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formulare le idee in modo chiaro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e coerente.</w:t>
      </w:r>
    </w:p>
    <w:p w:rsidRPr="0025264E" w:rsidR="00F4552C" w:rsidP="4758F638" w:rsidRDefault="002B1FAF" w14:paraId="54F52982" w14:textId="6F369505">
      <w:pPr>
        <w:pStyle w:val="NormalWeb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ind w:left="714" w:hanging="357"/>
        <w:rPr>
          <w:rFonts w:ascii="Aptos" w:hAnsi="Aptos" w:eastAsia="Aptos" w:cs="Aptos"/>
          <w:color w:val="333333"/>
          <w:sz w:val="20"/>
          <w:szCs w:val="20"/>
        </w:rPr>
      </w:pP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Prospettiva tematica e civica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, che emerge in particolare mediante:</w:t>
      </w:r>
      <w:r>
        <w:br/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-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i w:val="1"/>
          <w:iCs w:val="1"/>
          <w:color w:val="333333"/>
          <w:sz w:val="20"/>
          <w:szCs w:val="20"/>
        </w:rPr>
        <w:t>Temi di filosofia e educazione civica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, in cui si affrontano argomenti di natura sociale ed etico-politica (</w:t>
      </w:r>
      <w:r w:rsidRPr="4758F638" w:rsidR="002B1FAF">
        <w:rPr>
          <w:rStyle w:val="Emphasis"/>
          <w:rFonts w:ascii="Aptos" w:hAnsi="Aptos" w:eastAsia="Aptos" w:cs="Aptos"/>
          <w:color w:val="333333"/>
          <w:sz w:val="20"/>
          <w:szCs w:val="20"/>
        </w:rPr>
        <w:t>In che cosa consiste l’equilibrio tra esseri umani e ambiente? Come si declina il rapporto con l’altro?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), a partire dal confronto fra le teorie dei filosofi;</w:t>
      </w:r>
      <w:r>
        <w:br/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-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Emphasis"/>
          <w:rFonts w:ascii="Aptos" w:hAnsi="Aptos" w:eastAsia="Aptos" w:cs="Aptos"/>
          <w:b w:val="1"/>
          <w:bCs w:val="1"/>
          <w:color w:val="333333"/>
          <w:sz w:val="20"/>
          <w:szCs w:val="20"/>
        </w:rPr>
        <w:t>Dibattiti contemporanei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, una sezione finale del vol. 3 dedicata a temi attuali, come l’intelligenza artificiale, la questione di genere, la responsabilità ecologica;</w:t>
      </w:r>
      <w:r>
        <w:br/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-</w:t>
      </w:r>
      <w:r w:rsidRPr="4758F638" w:rsidR="0008227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i w:val="1"/>
          <w:iCs w:val="1"/>
          <w:color w:val="333333"/>
          <w:sz w:val="20"/>
          <w:szCs w:val="20"/>
        </w:rPr>
        <w:t>Percorsi di estetica filosofica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, che seguono l’evoluzione nel tempo del concetto di “bellezza”, mostrandolo attraverso importanti opere artistiche.</w:t>
      </w:r>
    </w:p>
    <w:p w:rsidRPr="0025264E" w:rsidR="00F4552C" w:rsidP="4758F638" w:rsidRDefault="002B1FAF" w14:paraId="0214CAE6" w14:textId="45221203">
      <w:pPr>
        <w:pStyle w:val="NormalWeb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ind w:left="714" w:hanging="357"/>
        <w:rPr>
          <w:rFonts w:ascii="Aptos" w:hAnsi="Aptos" w:eastAsia="Aptos" w:cs="Aptos"/>
          <w:sz w:val="20"/>
          <w:szCs w:val="20"/>
        </w:rPr>
      </w:pPr>
      <w:r w:rsidRPr="4758F638" w:rsidR="002B1FAF">
        <w:rPr>
          <w:rStyle w:val="Strong"/>
          <w:rFonts w:ascii="Aptos" w:hAnsi="Aptos" w:eastAsia="Aptos" w:cs="Aptos"/>
          <w:i w:val="1"/>
          <w:iCs w:val="1"/>
          <w:color w:val="333333"/>
          <w:sz w:val="20"/>
          <w:szCs w:val="20"/>
        </w:rPr>
        <w:t>Le donne nel pensiero filosofico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: il progetto ripercorre il</w:t>
      </w:r>
      <w:r w:rsidRPr="4758F638" w:rsidR="00E648F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cammino del pensiero femminile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, anche in un’ottica di</w:t>
      </w:r>
      <w:r w:rsidRPr="4758F638" w:rsidR="00E648F3">
        <w:rPr>
          <w:rFonts w:ascii="Aptos" w:hAnsi="Aptos" w:eastAsia="Aptos" w:cs="Aptos"/>
          <w:color w:val="333333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color w:val="333333"/>
          <w:sz w:val="20"/>
          <w:szCs w:val="20"/>
        </w:rPr>
        <w:t>educazione alle relazioni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 xml:space="preserve">, mettendo in luce la concezione che i filosofi avevano delle donne nelle varie epoche e dando voce </w:t>
      </w:r>
      <w:r w:rsidRPr="4758F638" w:rsidR="002B1FAF">
        <w:rPr>
          <w:rFonts w:ascii="Aptos" w:hAnsi="Aptos" w:eastAsia="Aptos" w:cs="Aptos"/>
          <w:sz w:val="20"/>
          <w:szCs w:val="20"/>
        </w:rPr>
        <w:t>a figure rilevanti di pensatrici.</w:t>
      </w:r>
    </w:p>
    <w:p w:rsidRPr="0025264E" w:rsidR="002B1FAF" w:rsidP="4758F638" w:rsidRDefault="002B1FAF" w14:paraId="1C102E00" w14:textId="29F4EEFA">
      <w:pPr>
        <w:pStyle w:val="NormalWeb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ind w:left="714" w:hanging="357"/>
        <w:rPr>
          <w:rFonts w:ascii="Aptos" w:hAnsi="Aptos" w:eastAsia="Aptos" w:cs="Aptos"/>
          <w:color w:val="333333"/>
          <w:sz w:val="20"/>
          <w:szCs w:val="20"/>
        </w:rPr>
      </w:pPr>
      <w:r w:rsidRPr="4758F638" w:rsidR="002B1FAF">
        <w:rPr>
          <w:rStyle w:val="Strong"/>
          <w:rFonts w:ascii="Aptos" w:hAnsi="Aptos" w:eastAsia="Aptos" w:cs="Aptos"/>
          <w:sz w:val="20"/>
          <w:szCs w:val="20"/>
        </w:rPr>
        <w:t>Orientamento</w:t>
      </w:r>
      <w:r w:rsidRPr="4758F638" w:rsidR="002B1FAF">
        <w:rPr>
          <w:rFonts w:ascii="Aptos" w:hAnsi="Aptos" w:eastAsia="Aptos" w:cs="Aptos"/>
          <w:sz w:val="20"/>
          <w:szCs w:val="20"/>
        </w:rPr>
        <w:t>: numerose attività individuali e di gruppo contribuiscono a esercitare le</w:t>
      </w:r>
      <w:r w:rsidRPr="4758F638" w:rsidR="00E648F3">
        <w:rPr>
          <w:rFonts w:ascii="Aptos" w:hAnsi="Aptos" w:eastAsia="Aptos" w:cs="Aptos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sz w:val="20"/>
          <w:szCs w:val="20"/>
        </w:rPr>
        <w:t>competenze per la vita</w:t>
      </w:r>
      <w:r w:rsidRPr="4758F638" w:rsidR="00E648F3">
        <w:rPr>
          <w:rFonts w:ascii="Aptos" w:hAnsi="Aptos" w:eastAsia="Aptos" w:cs="Aptos"/>
          <w:sz w:val="20"/>
          <w:szCs w:val="20"/>
        </w:rPr>
        <w:t xml:space="preserve"> </w:t>
      </w:r>
      <w:r w:rsidRPr="4758F638" w:rsidR="002B1FAF">
        <w:rPr>
          <w:rFonts w:ascii="Aptos" w:hAnsi="Aptos" w:eastAsia="Aptos" w:cs="Aptos"/>
          <w:sz w:val="20"/>
          <w:szCs w:val="20"/>
        </w:rPr>
        <w:t>(</w:t>
      </w:r>
      <w:r w:rsidRPr="4758F638" w:rsidR="002B1FAF">
        <w:rPr>
          <w:rStyle w:val="Emphasis"/>
          <w:rFonts w:ascii="Aptos" w:hAnsi="Aptos" w:eastAsia="Aptos" w:cs="Aptos"/>
          <w:sz w:val="20"/>
          <w:szCs w:val="20"/>
        </w:rPr>
        <w:t>life skills</w:t>
      </w:r>
      <w:r w:rsidRPr="4758F638" w:rsidR="002B1FAF">
        <w:rPr>
          <w:rFonts w:ascii="Aptos" w:hAnsi="Aptos" w:eastAsia="Aptos" w:cs="Aptos"/>
          <w:sz w:val="20"/>
          <w:szCs w:val="20"/>
        </w:rPr>
        <w:t>), ad es</w:t>
      </w:r>
      <w:r w:rsidRPr="4758F638" w:rsidR="00E648F3">
        <w:rPr>
          <w:rFonts w:ascii="Aptos" w:hAnsi="Aptos" w:eastAsia="Aptos" w:cs="Aptos"/>
          <w:sz w:val="20"/>
          <w:szCs w:val="20"/>
        </w:rPr>
        <w:t>empio</w:t>
      </w:r>
      <w:r w:rsidRPr="4758F638" w:rsidR="002B1FAF">
        <w:rPr>
          <w:rFonts w:ascii="Aptos" w:hAnsi="Aptos" w:eastAsia="Aptos" w:cs="Aptos"/>
          <w:sz w:val="20"/>
          <w:szCs w:val="20"/>
        </w:rPr>
        <w:t xml:space="preserve"> per acquisire consapevolezza di sé e sviluppare il pensiero critico. Nei</w:t>
      </w:r>
      <w:r w:rsidRPr="4758F638" w:rsidR="00E648F3">
        <w:rPr>
          <w:rFonts w:ascii="Aptos" w:hAnsi="Aptos" w:eastAsia="Aptos" w:cs="Aptos"/>
          <w:sz w:val="20"/>
          <w:szCs w:val="20"/>
        </w:rPr>
        <w:t xml:space="preserve"> </w:t>
      </w:r>
      <w:r w:rsidRPr="4758F638" w:rsidR="002B1FAF">
        <w:rPr>
          <w:rStyle w:val="Strong"/>
          <w:rFonts w:ascii="Aptos" w:hAnsi="Aptos" w:eastAsia="Aptos" w:cs="Aptos"/>
          <w:i w:val="1"/>
          <w:iCs w:val="1"/>
          <w:sz w:val="20"/>
          <w:szCs w:val="20"/>
        </w:rPr>
        <w:t>Quaderni per l’argomentazione, la logica e l’orientamento</w:t>
      </w:r>
      <w:r w:rsidRPr="4758F638" w:rsidR="00E648F3">
        <w:rPr>
          <w:rFonts w:ascii="Aptos" w:hAnsi="Aptos" w:eastAsia="Aptos" w:cs="Aptos"/>
          <w:sz w:val="20"/>
          <w:szCs w:val="20"/>
        </w:rPr>
        <w:t xml:space="preserve"> </w:t>
      </w:r>
      <w:r w:rsidRPr="4758F638" w:rsidR="002B1FAF">
        <w:rPr>
          <w:rFonts w:ascii="Aptos" w:hAnsi="Aptos" w:eastAsia="Aptos" w:cs="Aptos"/>
          <w:sz w:val="20"/>
          <w:szCs w:val="20"/>
        </w:rPr>
        <w:t xml:space="preserve">è poi delineato un percorso di orientamento che accompagna </w:t>
      </w:r>
      <w:r w:rsidRPr="4758F638" w:rsidR="00E648F3">
        <w:rPr>
          <w:rFonts w:ascii="Aptos" w:hAnsi="Aptos" w:eastAsia="Aptos" w:cs="Aptos"/>
          <w:sz w:val="20"/>
          <w:szCs w:val="20"/>
        </w:rPr>
        <w:t xml:space="preserve">studentesse e </w:t>
      </w:r>
      <w:r w:rsidRPr="4758F638" w:rsidR="002B1FAF">
        <w:rPr>
          <w:rFonts w:ascii="Aptos" w:hAnsi="Aptos" w:eastAsia="Aptos" w:cs="Aptos"/>
          <w:sz w:val="20"/>
          <w:szCs w:val="20"/>
        </w:rPr>
        <w:t xml:space="preserve">studenti dalla conoscenza </w:t>
      </w:r>
      <w:r w:rsidRPr="4758F638" w:rsidR="002B1FAF">
        <w:rPr>
          <w:rFonts w:ascii="Aptos" w:hAnsi="Aptos" w:eastAsia="Aptos" w:cs="Aptos"/>
          <w:color w:val="333333"/>
          <w:sz w:val="20"/>
          <w:szCs w:val="20"/>
        </w:rPr>
        <w:t>delle proprie attitudini alla scelta formativa o professionale futura.</w:t>
      </w:r>
    </w:p>
    <w:p w:rsidRPr="0025264E" w:rsidR="00B36120" w:rsidP="4758F638" w:rsidRDefault="00B36120" w14:paraId="73F60982" w14:textId="2254EF1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sz w:val="20"/>
          <w:szCs w:val="20"/>
        </w:rPr>
      </w:pPr>
      <w:r>
        <w:br/>
      </w:r>
      <w:r w:rsidRPr="4758F638" w:rsidR="00DF3771">
        <w:rPr>
          <w:rFonts w:ascii="Aptos" w:hAnsi="Aptos" w:eastAsia="Aptos" w:cs="Aptos"/>
          <w:b w:val="1"/>
          <w:bCs w:val="1"/>
          <w:sz w:val="20"/>
          <w:szCs w:val="20"/>
        </w:rPr>
        <w:t>P</w:t>
      </w:r>
      <w:r w:rsidRPr="4758F638" w:rsidR="001339AB">
        <w:rPr>
          <w:rFonts w:ascii="Aptos" w:hAnsi="Aptos" w:eastAsia="Aptos" w:cs="Aptos"/>
          <w:b w:val="1"/>
          <w:bCs w:val="1"/>
          <w:sz w:val="20"/>
          <w:szCs w:val="20"/>
        </w:rPr>
        <w:t>er la Didattica con il Digitale</w:t>
      </w:r>
    </w:p>
    <w:p w:rsidRPr="0025264E" w:rsidR="00B36120" w:rsidP="4758F638" w:rsidRDefault="00B36120" w14:paraId="68E5E2D6" w14:textId="58265A7E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sz w:val="20"/>
          <w:szCs w:val="20"/>
        </w:rPr>
      </w:pP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Libro</w:t>
      </w: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 xml:space="preserve"> </w:t>
      </w: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aperto</w:t>
      </w:r>
      <w:r w:rsidRPr="4758F638" w:rsidR="00B36120">
        <w:rPr>
          <w:rFonts w:ascii="Aptos" w:hAnsi="Aptos" w:eastAsia="Aptos" w:cs="Aptos"/>
          <w:sz w:val="20"/>
          <w:szCs w:val="20"/>
        </w:rPr>
        <w:t> </w:t>
      </w:r>
      <w:r w:rsidRPr="4758F638" w:rsidR="00B36120">
        <w:rPr>
          <w:rFonts w:ascii="Aptos" w:hAnsi="Aptos" w:eastAsia="Aptos" w:cs="Aptos"/>
          <w:sz w:val="20"/>
          <w:szCs w:val="20"/>
        </w:rPr>
        <w:t>è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 il nuovo progetto culturale e didattico di </w:t>
      </w:r>
      <w:r w:rsidRPr="4758F638" w:rsidR="00B36120">
        <w:rPr>
          <w:rFonts w:ascii="Aptos" w:hAnsi="Aptos" w:eastAsia="Aptos" w:cs="Aptos"/>
          <w:sz w:val="20"/>
          <w:szCs w:val="20"/>
        </w:rPr>
        <w:t>Sanoma</w:t>
      </w:r>
      <w:r w:rsidRPr="4758F638" w:rsidR="00B36120">
        <w:rPr>
          <w:rFonts w:ascii="Aptos" w:hAnsi="Aptos" w:eastAsia="Aptos" w:cs="Aptos"/>
          <w:sz w:val="20"/>
          <w:szCs w:val="20"/>
        </w:rPr>
        <w:t>: il libro si aggiorna periodicamente grazie a servizi dedicati e contenuti digitali pensati per una didattica su misura e inclusiva.</w:t>
      </w:r>
      <w:r w:rsidRPr="4758F638" w:rsidR="00B36120">
        <w:rPr>
          <w:rFonts w:ascii="Aptos" w:hAnsi="Aptos" w:eastAsia="Aptos" w:cs="Aptos"/>
          <w:sz w:val="20"/>
          <w:szCs w:val="20"/>
        </w:rPr>
        <w:t> </w:t>
      </w:r>
      <w:r w:rsidRPr="4758F638" w:rsidR="00B36120">
        <w:rPr>
          <w:rFonts w:ascii="Aptos" w:hAnsi="Aptos" w:eastAsia="Aptos" w:cs="Aptos"/>
          <w:sz w:val="20"/>
          <w:szCs w:val="20"/>
        </w:rPr>
        <w:t> </w:t>
      </w:r>
      <w:r w:rsidRPr="4758F638" w:rsidR="00B36120">
        <w:rPr>
          <w:rFonts w:ascii="Aptos" w:hAnsi="Aptos" w:eastAsia="Aptos" w:cs="Aptos"/>
          <w:sz w:val="20"/>
          <w:szCs w:val="20"/>
        </w:rPr>
        <w:t>Libro aperto prevede: </w:t>
      </w:r>
    </w:p>
    <w:p w:rsidRPr="0025264E" w:rsidR="005113B3" w:rsidP="4758F638" w:rsidRDefault="00B36120" w14:paraId="2B3D44D2" w14:textId="6984F53D">
      <w:pPr>
        <w:numPr>
          <w:ilvl w:val="0"/>
          <w:numId w:val="11"/>
        </w:numPr>
        <w:spacing w:line="259" w:lineRule="auto"/>
        <w:rPr>
          <w:rFonts w:ascii="Aptos" w:hAnsi="Aptos" w:eastAsia="Aptos" w:cs="Aptos"/>
          <w:sz w:val="20"/>
          <w:szCs w:val="20"/>
        </w:rPr>
      </w:pPr>
      <w:r w:rsidRPr="4758F638" w:rsidR="00B36120">
        <w:rPr>
          <w:rFonts w:ascii="Aptos" w:hAnsi="Aptos" w:eastAsia="Aptos" w:cs="Aptos"/>
          <w:sz w:val="20"/>
          <w:szCs w:val="20"/>
        </w:rPr>
        <w:t xml:space="preserve">i contenuti digitali accessibili direttamente </w:t>
      </w:r>
      <w:r w:rsidRPr="4758F638" w:rsidR="5F91533D">
        <w:rPr>
          <w:rFonts w:ascii="Aptos" w:hAnsi="Aptos" w:eastAsia="Aptos" w:cs="Aptos"/>
          <w:sz w:val="20"/>
          <w:szCs w:val="20"/>
        </w:rPr>
        <w:t>dai QR</w:t>
      </w: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 xml:space="preserve"> </w:t>
      </w: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Code</w:t>
      </w:r>
      <w:r w:rsidRPr="4758F638" w:rsidR="00B36120">
        <w:rPr>
          <w:rFonts w:ascii="Aptos" w:hAnsi="Aptos" w:eastAsia="Aptos" w:cs="Aptos"/>
          <w:sz w:val="20"/>
          <w:szCs w:val="20"/>
        </w:rPr>
        <w:t> </w:t>
      </w:r>
      <w:r w:rsidRPr="4758F638" w:rsidR="00B36120">
        <w:rPr>
          <w:rFonts w:ascii="Aptos" w:hAnsi="Aptos" w:eastAsia="Aptos" w:cs="Aptos"/>
          <w:sz w:val="20"/>
          <w:szCs w:val="20"/>
        </w:rPr>
        <w:t>presenti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 </w:t>
      </w:r>
      <w:r w:rsidRPr="4758F638" w:rsidR="752C0313">
        <w:rPr>
          <w:rFonts w:ascii="Aptos" w:hAnsi="Aptos" w:eastAsia="Aptos" w:cs="Aptos"/>
          <w:sz w:val="20"/>
          <w:szCs w:val="20"/>
        </w:rPr>
        <w:t>nel 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libro, grazie </w:t>
      </w:r>
      <w:r w:rsidRPr="4758F638" w:rsidR="00B36120">
        <w:rPr>
          <w:rFonts w:ascii="Aptos" w:hAnsi="Aptos" w:eastAsia="Aptos" w:cs="Aptos"/>
          <w:sz w:val="20"/>
          <w:szCs w:val="20"/>
        </w:rPr>
        <w:t>all</w:t>
      </w:r>
      <w:r w:rsidRPr="4758F638" w:rsidR="00B36120">
        <w:rPr>
          <w:rFonts w:ascii="Aptos" w:hAnsi="Aptos" w:eastAsia="Aptos" w:cs="Aptos"/>
          <w:sz w:val="20"/>
          <w:szCs w:val="20"/>
        </w:rPr>
        <w:t>’</w:t>
      </w:r>
      <w:r w:rsidRPr="4758F638" w:rsidR="00B36120">
        <w:rPr>
          <w:rFonts w:ascii="Aptos" w:hAnsi="Aptos" w:eastAsia="Aptos" w:cs="Aptos"/>
          <w:sz w:val="20"/>
          <w:szCs w:val="20"/>
        </w:rPr>
        <w:t>applicazione</w:t>
      </w:r>
      <w:r w:rsidRPr="4758F638" w:rsidR="00B36120">
        <w:rPr>
          <w:rFonts w:ascii="Aptos" w:hAnsi="Aptos" w:eastAsia="Aptos" w:cs="Aptos"/>
          <w:sz w:val="20"/>
          <w:szCs w:val="20"/>
        </w:rPr>
        <w:t> </w:t>
      </w: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MyApp</w:t>
      </w:r>
      <w:r w:rsidRPr="4758F638" w:rsidR="00B36120">
        <w:rPr>
          <w:rFonts w:ascii="Aptos" w:hAnsi="Aptos" w:eastAsia="Aptos" w:cs="Aptos"/>
          <w:sz w:val="20"/>
          <w:szCs w:val="20"/>
        </w:rPr>
        <w:t>,</w:t>
      </w:r>
      <w:r w:rsidRPr="4758F638" w:rsidR="005113B3">
        <w:rPr>
          <w:rFonts w:ascii="Aptos" w:hAnsi="Aptos" w:eastAsia="Aptos" w:cs="Aptos"/>
          <w:sz w:val="20"/>
          <w:szCs w:val="20"/>
        </w:rPr>
        <w:t xml:space="preserve"> tra cui:</w:t>
      </w:r>
    </w:p>
    <w:p w:rsidRPr="0025264E" w:rsidR="00B36120" w:rsidP="4758F638" w:rsidRDefault="005113B3" w14:paraId="563C2B6B" w14:textId="6885F950">
      <w:pPr>
        <w:spacing w:line="259" w:lineRule="auto"/>
        <w:ind w:left="720"/>
        <w:rPr>
          <w:rFonts w:ascii="Aptos" w:hAnsi="Aptos" w:eastAsia="Aptos" w:cs="Aptos"/>
          <w:sz w:val="20"/>
          <w:szCs w:val="20"/>
        </w:rPr>
      </w:pPr>
      <w:r w:rsidRPr="4758F638" w:rsidR="005113B3">
        <w:rPr>
          <w:rFonts w:ascii="Aptos" w:hAnsi="Aptos" w:eastAsia="Aptos" w:cs="Aptos"/>
          <w:sz w:val="20"/>
          <w:szCs w:val="20"/>
        </w:rPr>
        <w:t>-</w:t>
      </w:r>
      <w:r w:rsidRPr="4758F638" w:rsidR="00B36120">
        <w:rPr>
          <w:rFonts w:ascii="Aptos" w:hAnsi="Aptos" w:eastAsia="Aptos" w:cs="Aptos"/>
          <w:sz w:val="20"/>
          <w:szCs w:val="20"/>
        </w:rPr>
        <w:t>videolezioni, schemi audiovisivi, video per il ripasso;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- video </w:t>
      </w:r>
      <w:r w:rsidRPr="4758F638" w:rsidR="00B36120">
        <w:rPr>
          <w:rFonts w:ascii="Aptos" w:hAnsi="Aptos" w:eastAsia="Aptos" w:cs="Aptos"/>
          <w:i w:val="1"/>
          <w:iCs w:val="1"/>
          <w:sz w:val="20"/>
          <w:szCs w:val="20"/>
        </w:rPr>
        <w:t xml:space="preserve">Filosofia </w:t>
      </w:r>
      <w:r w:rsidRPr="4758F638" w:rsidR="00B36120">
        <w:rPr>
          <w:rFonts w:ascii="Aptos" w:hAnsi="Aptos" w:eastAsia="Aptos" w:cs="Aptos"/>
          <w:i w:val="1"/>
          <w:iCs w:val="1"/>
          <w:sz w:val="20"/>
          <w:szCs w:val="20"/>
        </w:rPr>
        <w:t>Reel</w:t>
      </w:r>
      <w:r w:rsidRPr="4758F638" w:rsidR="00B36120">
        <w:rPr>
          <w:rFonts w:ascii="Aptos" w:hAnsi="Aptos" w:eastAsia="Aptos" w:cs="Aptos"/>
          <w:i w:val="1"/>
          <w:iCs w:val="1"/>
          <w:sz w:val="20"/>
          <w:szCs w:val="20"/>
        </w:rPr>
        <w:t xml:space="preserve"> - Pillole di argomentazione</w:t>
      </w:r>
      <w:r w:rsidRPr="4758F638" w:rsidR="00B36120">
        <w:rPr>
          <w:rFonts w:ascii="Aptos" w:hAnsi="Aptos" w:eastAsia="Aptos" w:cs="Aptos"/>
          <w:sz w:val="20"/>
          <w:szCs w:val="20"/>
        </w:rPr>
        <w:t>;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- podcast </w:t>
      </w:r>
      <w:r w:rsidRPr="4758F638" w:rsidR="00B36120">
        <w:rPr>
          <w:rFonts w:ascii="Aptos" w:hAnsi="Aptos" w:eastAsia="Aptos" w:cs="Aptos"/>
          <w:i w:val="1"/>
          <w:iCs w:val="1"/>
          <w:sz w:val="20"/>
          <w:szCs w:val="20"/>
        </w:rPr>
        <w:t>Filosofi For Future</w:t>
      </w:r>
      <w:r w:rsidRPr="4758F638" w:rsidR="00B36120">
        <w:rPr>
          <w:rFonts w:ascii="Aptos" w:hAnsi="Aptos" w:eastAsia="Aptos" w:cs="Aptos"/>
          <w:sz w:val="20"/>
          <w:szCs w:val="20"/>
        </w:rPr>
        <w:t>;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>- sintesi audio dei capitoli;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- esercizi interattivi, test di logica, </w:t>
      </w:r>
      <w:r w:rsidRPr="4758F638" w:rsidR="00B36120">
        <w:rPr>
          <w:rFonts w:ascii="Aptos" w:hAnsi="Aptos" w:eastAsia="Aptos" w:cs="Aptos"/>
          <w:sz w:val="20"/>
          <w:szCs w:val="20"/>
        </w:rPr>
        <w:t>flashcard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 per il ripasso.</w:t>
      </w:r>
    </w:p>
    <w:p w:rsidRPr="0025264E" w:rsidR="00B36120" w:rsidP="4758F638" w:rsidRDefault="00B36120" w14:paraId="5D5A957D" w14:textId="51BBDD95">
      <w:pPr>
        <w:numPr>
          <w:ilvl w:val="0"/>
          <w:numId w:val="12"/>
        </w:numPr>
        <w:spacing w:line="259" w:lineRule="auto"/>
        <w:rPr>
          <w:rFonts w:ascii="Aptos" w:hAnsi="Aptos" w:eastAsia="Aptos" w:cs="Aptos"/>
          <w:sz w:val="20"/>
          <w:szCs w:val="20"/>
        </w:rPr>
      </w:pPr>
      <w:r w:rsidRPr="4758F638" w:rsidR="00B36120">
        <w:rPr>
          <w:rFonts w:ascii="Aptos" w:hAnsi="Aptos" w:eastAsia="Aptos" w:cs="Aptos"/>
          <w:b w:val="1"/>
          <w:bCs w:val="1"/>
          <w:i w:val="1"/>
          <w:iCs w:val="1"/>
          <w:sz w:val="20"/>
          <w:szCs w:val="20"/>
        </w:rPr>
        <w:t>My Digital Book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, la versione digitale del libro, disponibile sia online che offline, che riproduce fedelmente l’esperienza di lettura su carta,  consente di scaricare i contenuti offline tramite </w:t>
      </w:r>
      <w:r w:rsidRPr="4758F638" w:rsidR="00B36120">
        <w:rPr>
          <w:rFonts w:ascii="Aptos" w:hAnsi="Aptos" w:eastAsia="Aptos" w:cs="Aptos"/>
          <w:sz w:val="20"/>
          <w:szCs w:val="20"/>
        </w:rPr>
        <w:t>un’app</w:t>
      </w:r>
      <w:r w:rsidRPr="4758F638" w:rsidR="00B36120">
        <w:rPr>
          <w:rFonts w:ascii="Aptos" w:hAnsi="Aptos" w:eastAsia="Aptos" w:cs="Aptos"/>
          <w:sz w:val="20"/>
          <w:szCs w:val="20"/>
        </w:rPr>
        <w:t xml:space="preserve"> dedicata e permette di accedere ai materiali digitali integrativi tra cui: </w:t>
      </w:r>
      <w:r>
        <w:br/>
      </w:r>
      <w:r w:rsidRPr="4758F638" w:rsidR="00293D38">
        <w:rPr>
          <w:rFonts w:ascii="Aptos" w:hAnsi="Aptos" w:eastAsia="Aptos" w:cs="Aptos"/>
          <w:sz w:val="20"/>
          <w:szCs w:val="20"/>
        </w:rPr>
        <w:t>- testi filosofici con analisi attiva;</w:t>
      </w:r>
      <w:r>
        <w:br/>
      </w:r>
      <w:r w:rsidRPr="4758F638" w:rsidR="00293D38">
        <w:rPr>
          <w:rFonts w:ascii="Aptos" w:hAnsi="Aptos" w:eastAsia="Aptos" w:cs="Aptos"/>
          <w:sz w:val="20"/>
          <w:szCs w:val="20"/>
        </w:rPr>
        <w:t>- percorsi in Google Earth™ per osservare i luoghi in cui sono vissuti i filosofi su carte satellitari;</w:t>
      </w:r>
      <w:r>
        <w:br/>
      </w:r>
      <w:r w:rsidRPr="4758F638" w:rsidR="00293D38">
        <w:rPr>
          <w:rFonts w:ascii="Aptos" w:hAnsi="Aptos" w:eastAsia="Aptos" w:cs="Aptos"/>
          <w:sz w:val="20"/>
          <w:szCs w:val="20"/>
        </w:rPr>
        <w:t>- timeline interattive sulla vita dei filosofi;</w:t>
      </w:r>
      <w:r>
        <w:br/>
      </w:r>
      <w:r w:rsidRPr="4758F638" w:rsidR="00293D38">
        <w:rPr>
          <w:rFonts w:ascii="Aptos" w:hAnsi="Aptos" w:eastAsia="Aptos" w:cs="Aptos"/>
          <w:sz w:val="20"/>
          <w:szCs w:val="20"/>
        </w:rPr>
        <w:t>- PowerPoint anche multimediali per il ripasso.</w:t>
      </w:r>
    </w:p>
    <w:p w:rsidRPr="0025264E" w:rsidR="00B36120" w:rsidP="4758F638" w:rsidRDefault="00B36120" w14:paraId="7725D2A5" w14:textId="77777777">
      <w:pPr>
        <w:numPr>
          <w:ilvl w:val="0"/>
          <w:numId w:val="12"/>
        </w:numPr>
        <w:spacing w:line="259" w:lineRule="auto"/>
        <w:rPr>
          <w:rFonts w:ascii="Aptos" w:hAnsi="Aptos" w:eastAsia="Aptos" w:cs="Aptos"/>
          <w:sz w:val="20"/>
          <w:szCs w:val="20"/>
        </w:rPr>
      </w:pP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Libro digitale liquido</w:t>
      </w:r>
      <w:r w:rsidRPr="4758F638" w:rsidR="00B36120">
        <w:rPr>
          <w:rFonts w:ascii="Aptos" w:hAnsi="Aptos" w:eastAsia="Aptos" w:cs="Aptos"/>
          <w:sz w:val="20"/>
          <w:szCs w:val="20"/>
        </w:rPr>
        <w:t>, uno strumento pensato per l’inclusione, che offre la lettura automatica del testo e un pannello per l’accessibilità. Il libro digitale liquido permette di: 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>- inserire note e segnalibri; 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>- studiare e ripassare scegliendo carattere e sfondo preferiti; </w:t>
      </w:r>
      <w:r>
        <w:br/>
      </w:r>
      <w:r w:rsidRPr="4758F638" w:rsidR="00B36120">
        <w:rPr>
          <w:rFonts w:ascii="Aptos" w:hAnsi="Aptos" w:eastAsia="Aptos" w:cs="Aptos"/>
          <w:sz w:val="20"/>
          <w:szCs w:val="20"/>
        </w:rPr>
        <w:t>- accedere alla modalità di lettura automatica e ai materiali digitali integrativi </w:t>
      </w:r>
    </w:p>
    <w:p w:rsidRPr="0025264E" w:rsidR="00293D38" w:rsidP="4758F638" w:rsidRDefault="00B36120" w14:paraId="203E4313" w14:textId="77777777">
      <w:pPr>
        <w:numPr>
          <w:ilvl w:val="0"/>
          <w:numId w:val="13"/>
        </w:numPr>
        <w:spacing w:line="259" w:lineRule="auto"/>
        <w:rPr>
          <w:rFonts w:ascii="Aptos" w:hAnsi="Aptos" w:eastAsia="Aptos" w:cs="Aptos"/>
          <w:sz w:val="20"/>
          <w:szCs w:val="20"/>
        </w:rPr>
      </w:pPr>
      <w:r w:rsidRPr="4758F638" w:rsidR="00B36120">
        <w:rPr>
          <w:rFonts w:ascii="Aptos" w:hAnsi="Aptos" w:eastAsia="Aptos" w:cs="Aptos"/>
          <w:b w:val="1"/>
          <w:bCs w:val="1"/>
          <w:sz w:val="20"/>
          <w:szCs w:val="20"/>
        </w:rPr>
        <w:t>KmZero</w:t>
      </w:r>
      <w:r w:rsidRPr="4758F638" w:rsidR="00B36120">
        <w:rPr>
          <w:rFonts w:ascii="Aptos" w:hAnsi="Aptos" w:eastAsia="Aptos" w:cs="Aptos"/>
          <w:sz w:val="20"/>
          <w:szCs w:val="20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25264E" w:rsidR="00EA7FC3" w:rsidP="4758F638" w:rsidRDefault="00D66A46" w14:paraId="3B7337D8" w14:textId="623B83DB">
      <w:pPr>
        <w:numPr>
          <w:ilvl w:val="0"/>
          <w:numId w:val="13"/>
        </w:numPr>
        <w:spacing w:line="259" w:lineRule="auto"/>
        <w:rPr>
          <w:rFonts w:ascii="Aptos" w:hAnsi="Aptos" w:eastAsia="Aptos" w:cs="Aptos"/>
          <w:sz w:val="20"/>
          <w:szCs w:val="20"/>
        </w:rPr>
      </w:pPr>
      <w:r w:rsidRPr="4758F638" w:rsidR="00D66A46">
        <w:rPr>
          <w:rFonts w:ascii="Aptos" w:hAnsi="Aptos" w:eastAsia="Aptos" w:cs="Aptos"/>
          <w:b w:val="1"/>
          <w:bCs w:val="1"/>
          <w:sz w:val="20"/>
          <w:szCs w:val="20"/>
        </w:rPr>
        <w:t xml:space="preserve">My Social Reading with </w:t>
      </w:r>
      <w:r w:rsidRPr="4758F638" w:rsidR="00D66A46">
        <w:rPr>
          <w:rFonts w:ascii="Aptos" w:hAnsi="Aptos" w:eastAsia="Aptos" w:cs="Aptos"/>
          <w:b w:val="1"/>
          <w:bCs w:val="1"/>
          <w:sz w:val="20"/>
          <w:szCs w:val="20"/>
        </w:rPr>
        <w:t>Betwyll</w:t>
      </w:r>
      <w:r w:rsidRPr="4758F638" w:rsidR="00D66A46">
        <w:rPr>
          <w:rFonts w:ascii="Aptos" w:hAnsi="Aptos" w:eastAsia="Aptos" w:cs="Aptos"/>
          <w:sz w:val="20"/>
          <w:szCs w:val="20"/>
        </w:rPr>
        <w:t xml:space="preserve">: il corso è abbinato al progetto My Social Reading with </w:t>
      </w:r>
      <w:r w:rsidRPr="4758F638" w:rsidR="00D66A46">
        <w:rPr>
          <w:rFonts w:ascii="Aptos" w:hAnsi="Aptos" w:eastAsia="Aptos" w:cs="Aptos"/>
          <w:sz w:val="20"/>
          <w:szCs w:val="20"/>
        </w:rPr>
        <w:t>Betwyll</w:t>
      </w:r>
      <w:r w:rsidRPr="4758F638" w:rsidR="00D66A46">
        <w:rPr>
          <w:rFonts w:ascii="Aptos" w:hAnsi="Aptos" w:eastAsia="Aptos" w:cs="Aptos"/>
          <w:sz w:val="20"/>
          <w:szCs w:val="20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Pr="0025264E" w:rsidR="00EA7FC3" w:rsidSect="009B3A3D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89B529D"/>
    <w:multiLevelType w:val="hybridMultilevel"/>
    <w:tmpl w:val="2A40410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B35851"/>
    <w:multiLevelType w:val="multilevel"/>
    <w:tmpl w:val="B41C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6"/>
  </w:num>
  <w:num w:numId="2" w16cid:durableId="1444688488">
    <w:abstractNumId w:val="4"/>
  </w:num>
  <w:num w:numId="3" w16cid:durableId="827788733">
    <w:abstractNumId w:val="11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5"/>
  </w:num>
  <w:num w:numId="7" w16cid:durableId="1901941400">
    <w:abstractNumId w:val="8"/>
  </w:num>
  <w:num w:numId="8" w16cid:durableId="684720137">
    <w:abstractNumId w:val="1"/>
  </w:num>
  <w:num w:numId="9" w16cid:durableId="1732266568">
    <w:abstractNumId w:val="12"/>
  </w:num>
  <w:num w:numId="10" w16cid:durableId="2102603297">
    <w:abstractNumId w:val="9"/>
  </w:num>
  <w:num w:numId="11" w16cid:durableId="1559827543">
    <w:abstractNumId w:val="10"/>
  </w:num>
  <w:num w:numId="12" w16cid:durableId="2027562346">
    <w:abstractNumId w:val="3"/>
  </w:num>
  <w:num w:numId="13" w16cid:durableId="178133764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2273"/>
    <w:rsid w:val="0008672D"/>
    <w:rsid w:val="000935F5"/>
    <w:rsid w:val="000A26A9"/>
    <w:rsid w:val="000D053A"/>
    <w:rsid w:val="00101E5F"/>
    <w:rsid w:val="001339AB"/>
    <w:rsid w:val="001464EF"/>
    <w:rsid w:val="0017751B"/>
    <w:rsid w:val="00183622"/>
    <w:rsid w:val="00184CDA"/>
    <w:rsid w:val="001C32BB"/>
    <w:rsid w:val="001E3DE5"/>
    <w:rsid w:val="001E57A6"/>
    <w:rsid w:val="001F166C"/>
    <w:rsid w:val="001F2504"/>
    <w:rsid w:val="001F2B4F"/>
    <w:rsid w:val="00215DCB"/>
    <w:rsid w:val="00225DE8"/>
    <w:rsid w:val="002436A8"/>
    <w:rsid w:val="0025264E"/>
    <w:rsid w:val="00261D6C"/>
    <w:rsid w:val="00290443"/>
    <w:rsid w:val="00293D38"/>
    <w:rsid w:val="002B1FAF"/>
    <w:rsid w:val="002C7DF4"/>
    <w:rsid w:val="002F1A28"/>
    <w:rsid w:val="002F28EB"/>
    <w:rsid w:val="00304F91"/>
    <w:rsid w:val="00315452"/>
    <w:rsid w:val="00315AC0"/>
    <w:rsid w:val="0033465C"/>
    <w:rsid w:val="00355405"/>
    <w:rsid w:val="003615DB"/>
    <w:rsid w:val="00396238"/>
    <w:rsid w:val="003B46DE"/>
    <w:rsid w:val="003E159F"/>
    <w:rsid w:val="004113BE"/>
    <w:rsid w:val="00425F66"/>
    <w:rsid w:val="0047421B"/>
    <w:rsid w:val="004910C6"/>
    <w:rsid w:val="004C2C1C"/>
    <w:rsid w:val="004E307F"/>
    <w:rsid w:val="00501DF4"/>
    <w:rsid w:val="005113B3"/>
    <w:rsid w:val="00521035"/>
    <w:rsid w:val="00574A25"/>
    <w:rsid w:val="005751B3"/>
    <w:rsid w:val="00594CA4"/>
    <w:rsid w:val="005A336F"/>
    <w:rsid w:val="005C27EE"/>
    <w:rsid w:val="005D46BC"/>
    <w:rsid w:val="00603F1D"/>
    <w:rsid w:val="006254AE"/>
    <w:rsid w:val="00653479"/>
    <w:rsid w:val="00670122"/>
    <w:rsid w:val="0068066E"/>
    <w:rsid w:val="00690AF9"/>
    <w:rsid w:val="006C11BD"/>
    <w:rsid w:val="006E501C"/>
    <w:rsid w:val="00753C63"/>
    <w:rsid w:val="00757611"/>
    <w:rsid w:val="0078047C"/>
    <w:rsid w:val="007B4C9C"/>
    <w:rsid w:val="007C1E89"/>
    <w:rsid w:val="007D7F6C"/>
    <w:rsid w:val="007F3EA0"/>
    <w:rsid w:val="008105BB"/>
    <w:rsid w:val="0082135E"/>
    <w:rsid w:val="00847D3E"/>
    <w:rsid w:val="00850EF5"/>
    <w:rsid w:val="00864C56"/>
    <w:rsid w:val="00873282"/>
    <w:rsid w:val="008925D6"/>
    <w:rsid w:val="008B2CF6"/>
    <w:rsid w:val="008C78ED"/>
    <w:rsid w:val="008E11D4"/>
    <w:rsid w:val="008E3913"/>
    <w:rsid w:val="008F3EE7"/>
    <w:rsid w:val="008F586C"/>
    <w:rsid w:val="008F67F6"/>
    <w:rsid w:val="008F7D4C"/>
    <w:rsid w:val="00901F87"/>
    <w:rsid w:val="009108E4"/>
    <w:rsid w:val="00962719"/>
    <w:rsid w:val="009736A9"/>
    <w:rsid w:val="009B3A3D"/>
    <w:rsid w:val="009E0DF2"/>
    <w:rsid w:val="009E36E9"/>
    <w:rsid w:val="009F5BF1"/>
    <w:rsid w:val="00A0639D"/>
    <w:rsid w:val="00A36200"/>
    <w:rsid w:val="00A70401"/>
    <w:rsid w:val="00A76404"/>
    <w:rsid w:val="00A963E6"/>
    <w:rsid w:val="00AA262B"/>
    <w:rsid w:val="00AB4EC1"/>
    <w:rsid w:val="00AC3E57"/>
    <w:rsid w:val="00AD730B"/>
    <w:rsid w:val="00AE341D"/>
    <w:rsid w:val="00AF2FFB"/>
    <w:rsid w:val="00B00521"/>
    <w:rsid w:val="00B0499C"/>
    <w:rsid w:val="00B27764"/>
    <w:rsid w:val="00B36120"/>
    <w:rsid w:val="00B36DC4"/>
    <w:rsid w:val="00B47FA2"/>
    <w:rsid w:val="00BF4D35"/>
    <w:rsid w:val="00C2229F"/>
    <w:rsid w:val="00C60134"/>
    <w:rsid w:val="00C8195E"/>
    <w:rsid w:val="00CC0FDD"/>
    <w:rsid w:val="00CC435E"/>
    <w:rsid w:val="00CE0423"/>
    <w:rsid w:val="00D012D0"/>
    <w:rsid w:val="00D05CA3"/>
    <w:rsid w:val="00D07D42"/>
    <w:rsid w:val="00D224B0"/>
    <w:rsid w:val="00D262C0"/>
    <w:rsid w:val="00D53D8C"/>
    <w:rsid w:val="00D64273"/>
    <w:rsid w:val="00D66A46"/>
    <w:rsid w:val="00D67CB7"/>
    <w:rsid w:val="00D7741F"/>
    <w:rsid w:val="00D83080"/>
    <w:rsid w:val="00DC044B"/>
    <w:rsid w:val="00DE5454"/>
    <w:rsid w:val="00DF3771"/>
    <w:rsid w:val="00E107B6"/>
    <w:rsid w:val="00E17189"/>
    <w:rsid w:val="00E23416"/>
    <w:rsid w:val="00E54BB0"/>
    <w:rsid w:val="00E648F3"/>
    <w:rsid w:val="00E8774B"/>
    <w:rsid w:val="00EA6573"/>
    <w:rsid w:val="00EA7FC3"/>
    <w:rsid w:val="00EB41BA"/>
    <w:rsid w:val="00EC7C2B"/>
    <w:rsid w:val="00F01FF4"/>
    <w:rsid w:val="00F13E5D"/>
    <w:rsid w:val="00F40EFB"/>
    <w:rsid w:val="00F4552C"/>
    <w:rsid w:val="00F55DC7"/>
    <w:rsid w:val="00F72F9F"/>
    <w:rsid w:val="00F836D1"/>
    <w:rsid w:val="00F97539"/>
    <w:rsid w:val="00FB7A09"/>
    <w:rsid w:val="00FC3EC1"/>
    <w:rsid w:val="00FD4EE3"/>
    <w:rsid w:val="00FE1281"/>
    <w:rsid w:val="00FE730D"/>
    <w:rsid w:val="05737539"/>
    <w:rsid w:val="4650B955"/>
    <w:rsid w:val="4758F638"/>
    <w:rsid w:val="4AB44CDB"/>
    <w:rsid w:val="4BA11BBC"/>
    <w:rsid w:val="5407AE3D"/>
    <w:rsid w:val="5F91533D"/>
    <w:rsid w:val="752C0313"/>
    <w:rsid w:val="7B2FD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2F713691-B603-4506-BE28-275DE597F2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49</revision>
  <dcterms:created xsi:type="dcterms:W3CDTF">2024-02-20T20:31:00.0000000Z</dcterms:created>
  <dcterms:modified xsi:type="dcterms:W3CDTF">2025-02-26T11:31:25.9521343Z</dcterms:modified>
</coreProperties>
</file>