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235E8BB" w:rsidR="00757611" w:rsidRPr="00FC5CB5" w:rsidRDefault="357C0A1D" w:rsidP="00FD4EE3">
      <w:pPr>
        <w:jc w:val="both"/>
        <w:rPr>
          <w:rFonts w:ascii="Aptos" w:hAnsi="Aptos" w:cstheme="majorHAnsi"/>
        </w:rPr>
      </w:pPr>
      <w:bookmarkStart w:id="0" w:name="_Hlk63684744"/>
      <w:r w:rsidRPr="00FC5CB5">
        <w:rPr>
          <w:rFonts w:ascii="Aptos" w:hAnsi="Aptos" w:cstheme="majorBidi"/>
        </w:rPr>
        <w:t>Per il prossimo anno scolastico propongo l’adozione del testo:</w:t>
      </w:r>
    </w:p>
    <w:p w14:paraId="0FC6ACD9" w14:textId="13BF3CA7" w:rsidR="6F80AEF2" w:rsidRPr="00FC5CB5" w:rsidRDefault="6F80AEF2" w:rsidP="6F80AEF2">
      <w:pPr>
        <w:jc w:val="both"/>
        <w:rPr>
          <w:rFonts w:ascii="Aptos" w:hAnsi="Aptos" w:cstheme="majorBidi"/>
        </w:rPr>
      </w:pPr>
    </w:p>
    <w:p w14:paraId="06F2841C" w14:textId="2A868E03" w:rsidR="00C66B6E" w:rsidRPr="00FC5CB5" w:rsidRDefault="007535A8" w:rsidP="35302A2B">
      <w:pPr>
        <w:autoSpaceDE w:val="0"/>
        <w:autoSpaceDN w:val="0"/>
        <w:adjustRightInd w:val="0"/>
        <w:rPr>
          <w:rFonts w:ascii="Aptos" w:hAnsi="Aptos" w:cstheme="majorBidi"/>
          <w:color w:val="000000"/>
          <w:shd w:val="clear" w:color="auto" w:fill="FFFFFF"/>
        </w:rPr>
      </w:pPr>
      <w:r w:rsidRPr="00FC5CB5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30FEF483" wp14:editId="327F5FCB">
            <wp:simplePos x="0" y="0"/>
            <wp:positionH relativeFrom="margin">
              <wp:posOffset>34925</wp:posOffset>
            </wp:positionH>
            <wp:positionV relativeFrom="margin">
              <wp:posOffset>314325</wp:posOffset>
            </wp:positionV>
            <wp:extent cx="1054100" cy="1270000"/>
            <wp:effectExtent l="0" t="0" r="0" b="6350"/>
            <wp:wrapSquare wrapText="bothSides"/>
            <wp:docPr id="2072625977" name="Picture 2072625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63476" w:rsidRPr="00FC5CB5">
        <w:rPr>
          <w:rFonts w:ascii="Aptos" w:hAnsi="Aptos" w:cstheme="majorBidi"/>
          <w:color w:val="000000"/>
          <w:shd w:val="clear" w:color="auto" w:fill="FFFFFF"/>
        </w:rPr>
        <w:t>F</w:t>
      </w:r>
      <w:r w:rsidR="00476364" w:rsidRPr="00FC5CB5">
        <w:rPr>
          <w:rFonts w:ascii="Aptos" w:hAnsi="Aptos" w:cstheme="majorBidi"/>
          <w:color w:val="000000"/>
          <w:shd w:val="clear" w:color="auto" w:fill="FFFFFF"/>
        </w:rPr>
        <w:t>.</w:t>
      </w:r>
      <w:r w:rsidR="00391B53" w:rsidRPr="00FC5CB5">
        <w:rPr>
          <w:rFonts w:ascii="Aptos" w:hAnsi="Aptos" w:cstheme="majorBidi"/>
          <w:color w:val="000000"/>
          <w:shd w:val="clear" w:color="auto" w:fill="FFFFFF"/>
        </w:rPr>
        <w:t>F</w:t>
      </w:r>
      <w:r w:rsidR="00A06262" w:rsidRPr="00FC5CB5">
        <w:rPr>
          <w:rFonts w:ascii="Aptos" w:hAnsi="Aptos" w:cstheme="majorBidi"/>
          <w:color w:val="000000"/>
          <w:shd w:val="clear" w:color="auto" w:fill="FFFFFF"/>
        </w:rPr>
        <w:t>ilippi</w:t>
      </w:r>
      <w:proofErr w:type="spellEnd"/>
      <w:r w:rsidR="00A06262" w:rsidRPr="00FC5CB5">
        <w:rPr>
          <w:rFonts w:ascii="Aptos" w:hAnsi="Aptos" w:cstheme="majorBidi"/>
          <w:color w:val="000000"/>
          <w:shd w:val="clear" w:color="auto" w:fill="FFFFFF"/>
        </w:rPr>
        <w:t xml:space="preserve"> </w:t>
      </w:r>
      <w:r w:rsidR="005832F1" w:rsidRPr="00FC5CB5">
        <w:rPr>
          <w:rFonts w:ascii="Aptos" w:hAnsi="Aptos" w:cstheme="majorBidi"/>
          <w:color w:val="000000"/>
          <w:shd w:val="clear" w:color="auto" w:fill="FFFFFF"/>
        </w:rPr>
        <w:t>– I. Sironi</w:t>
      </w:r>
      <w:r w:rsidR="00CD2F17" w:rsidRPr="00FC5CB5">
        <w:rPr>
          <w:rFonts w:ascii="Aptos" w:hAnsi="Aptos" w:cstheme="majorBidi"/>
          <w:color w:val="000000"/>
          <w:shd w:val="clear" w:color="auto" w:fill="FFFFFF"/>
        </w:rPr>
        <w:t xml:space="preserve"> - C. Monaco</w:t>
      </w:r>
    </w:p>
    <w:p w14:paraId="20FC56FE" w14:textId="45FD6A3D" w:rsidR="00757611" w:rsidRPr="00FC5CB5" w:rsidRDefault="00A06262" w:rsidP="6F80AEF2">
      <w:pPr>
        <w:autoSpaceDE w:val="0"/>
        <w:autoSpaceDN w:val="0"/>
        <w:adjustRightInd w:val="0"/>
        <w:jc w:val="both"/>
        <w:rPr>
          <w:rFonts w:ascii="Aptos" w:hAnsi="Aptos" w:cstheme="majorBidi"/>
          <w:b/>
          <w:bCs/>
        </w:rPr>
      </w:pPr>
      <w:proofErr w:type="spellStart"/>
      <w:r w:rsidRPr="00FC5CB5">
        <w:rPr>
          <w:rFonts w:ascii="Aptos" w:hAnsi="Aptos" w:cstheme="majorBidi"/>
          <w:b/>
          <w:bCs/>
        </w:rPr>
        <w:t>Crearte</w:t>
      </w:r>
      <w:proofErr w:type="spellEnd"/>
    </w:p>
    <w:p w14:paraId="0BA21695" w14:textId="08C20869" w:rsidR="00757611" w:rsidRPr="00FC5CB5" w:rsidRDefault="005832F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C5CB5">
        <w:rPr>
          <w:rFonts w:ascii="Aptos" w:hAnsi="Aptos" w:cstheme="majorHAnsi"/>
        </w:rPr>
        <w:t>Paravia</w:t>
      </w:r>
      <w:r w:rsidR="00757611" w:rsidRPr="00FC5CB5">
        <w:rPr>
          <w:rFonts w:ascii="Aptos" w:hAnsi="Aptos" w:cstheme="majorHAnsi"/>
        </w:rPr>
        <w:t>,</w:t>
      </w:r>
      <w:r w:rsidR="00C60134" w:rsidRPr="00FC5CB5">
        <w:rPr>
          <w:rFonts w:ascii="Aptos" w:hAnsi="Aptos" w:cstheme="majorHAnsi"/>
        </w:rPr>
        <w:t xml:space="preserve"> </w:t>
      </w:r>
      <w:proofErr w:type="spellStart"/>
      <w:r w:rsidR="00C60134" w:rsidRPr="00FC5CB5">
        <w:rPr>
          <w:rFonts w:ascii="Aptos" w:hAnsi="Aptos" w:cstheme="majorHAnsi"/>
        </w:rPr>
        <w:t>Sanoma</w:t>
      </w:r>
      <w:proofErr w:type="spellEnd"/>
      <w:r w:rsidR="00C60134" w:rsidRPr="00FC5CB5">
        <w:rPr>
          <w:rFonts w:ascii="Aptos" w:hAnsi="Aptos" w:cstheme="majorHAnsi"/>
        </w:rPr>
        <w:t xml:space="preserve"> Italia</w:t>
      </w:r>
    </w:p>
    <w:bookmarkEnd w:id="0"/>
    <w:p w14:paraId="5156FE5D" w14:textId="77777777" w:rsidR="00476364" w:rsidRPr="00FC5CB5" w:rsidRDefault="00476364" w:rsidP="6F80AEF2">
      <w:pPr>
        <w:rPr>
          <w:rFonts w:ascii="Aptos" w:hAnsi="Aptos" w:cstheme="majorBidi"/>
        </w:rPr>
      </w:pPr>
    </w:p>
    <w:p w14:paraId="05A908E3" w14:textId="77777777" w:rsidR="00476364" w:rsidRPr="00FC5CB5" w:rsidRDefault="00476364" w:rsidP="00FD4EE3">
      <w:pPr>
        <w:rPr>
          <w:rFonts w:ascii="Aptos" w:hAnsi="Aptos" w:cstheme="majorHAnsi"/>
        </w:rPr>
      </w:pPr>
    </w:p>
    <w:p w14:paraId="13F99F72" w14:textId="77777777" w:rsidR="007535A8" w:rsidRPr="00FC5CB5" w:rsidRDefault="007535A8" w:rsidP="00FD4EE3">
      <w:pPr>
        <w:rPr>
          <w:rFonts w:ascii="Aptos" w:hAnsi="Aptos" w:cstheme="majorHAnsi"/>
        </w:rPr>
      </w:pPr>
    </w:p>
    <w:p w14:paraId="7F390BA5" w14:textId="77777777" w:rsidR="007535A8" w:rsidRPr="00FC5CB5" w:rsidRDefault="007535A8" w:rsidP="00FD4EE3">
      <w:pPr>
        <w:rPr>
          <w:rFonts w:ascii="Aptos" w:hAnsi="Aptos" w:cstheme="majorHAnsi"/>
        </w:rPr>
      </w:pPr>
    </w:p>
    <w:p w14:paraId="48B00227" w14:textId="77777777" w:rsidR="007535A8" w:rsidRPr="00FC5CB5" w:rsidRDefault="007535A8" w:rsidP="00FD4EE3">
      <w:pPr>
        <w:rPr>
          <w:rFonts w:ascii="Aptos" w:hAnsi="Aptos" w:cstheme="majorHAnsi"/>
        </w:rPr>
      </w:pPr>
    </w:p>
    <w:p w14:paraId="3812045B" w14:textId="77777777" w:rsidR="007535A8" w:rsidRPr="00FC5CB5" w:rsidRDefault="007535A8" w:rsidP="00FD4EE3">
      <w:pPr>
        <w:rPr>
          <w:rFonts w:ascii="Aptos" w:hAnsi="Aptos" w:cstheme="majorHAns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528"/>
      </w:tblGrid>
      <w:tr w:rsidR="00657B6D" w:rsidRPr="00FC5CB5" w14:paraId="21334735" w14:textId="4F5DCF1E" w:rsidTr="00DF00C7">
        <w:trPr>
          <w:trHeight w:val="237"/>
        </w:trPr>
        <w:tc>
          <w:tcPr>
            <w:tcW w:w="10206" w:type="dxa"/>
            <w:gridSpan w:val="2"/>
          </w:tcPr>
          <w:p w14:paraId="18F5DD08" w14:textId="5EC3F78C" w:rsidR="00657B6D" w:rsidRPr="00FC5CB5" w:rsidRDefault="00657B6D" w:rsidP="00A15F57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proofErr w:type="spellStart"/>
            <w:r w:rsidRPr="00FC5CB5">
              <w:rPr>
                <w:rFonts w:ascii="Aptos" w:hAnsi="Aptos" w:cstheme="majorHAnsi"/>
                <w:b/>
                <w:bCs/>
              </w:rPr>
              <w:t>Crearte</w:t>
            </w:r>
            <w:proofErr w:type="spellEnd"/>
            <w:r w:rsidR="00A15F57" w:rsidRPr="00FC5CB5">
              <w:rPr>
                <w:rFonts w:ascii="Aptos" w:hAnsi="Aptos" w:cstheme="majorHAnsi"/>
                <w:b/>
                <w:bCs/>
              </w:rPr>
              <w:t xml:space="preserve"> </w:t>
            </w:r>
            <w:r w:rsidR="00AA3B29" w:rsidRPr="00FC5CB5">
              <w:rPr>
                <w:rFonts w:ascii="Aptos" w:hAnsi="Aptos" w:cstheme="majorHAnsi"/>
                <w:b/>
                <w:bCs/>
              </w:rPr>
              <w:t xml:space="preserve"> - e</w:t>
            </w:r>
            <w:r w:rsidR="00A15F57" w:rsidRPr="00FC5CB5">
              <w:rPr>
                <w:rFonts w:ascii="Aptos" w:hAnsi="Aptos" w:cstheme="majorHAnsi"/>
                <w:b/>
                <w:bCs/>
              </w:rPr>
              <w:t>dizione pack</w:t>
            </w:r>
          </w:p>
        </w:tc>
      </w:tr>
      <w:tr w:rsidR="00657B6D" w:rsidRPr="00FC5CB5" w14:paraId="3ECE2155" w14:textId="0BC3812C" w:rsidTr="00DF00C7">
        <w:trPr>
          <w:trHeight w:val="784"/>
        </w:trPr>
        <w:tc>
          <w:tcPr>
            <w:tcW w:w="10206" w:type="dxa"/>
            <w:gridSpan w:val="2"/>
          </w:tcPr>
          <w:p w14:paraId="67E32E30" w14:textId="190E7B4B" w:rsidR="00657B6D" w:rsidRPr="00FC5CB5" w:rsidRDefault="00C61558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Vol</w:t>
            </w:r>
            <w:r w:rsidR="00AF32C6" w:rsidRPr="00FC5CB5">
              <w:rPr>
                <w:rFonts w:ascii="Aptos" w:hAnsi="Aptos" w:cstheme="majorHAnsi"/>
                <w:color w:val="333333"/>
              </w:rPr>
              <w:t>ume</w:t>
            </w:r>
            <w:r w:rsidRPr="00FC5CB5">
              <w:rPr>
                <w:rFonts w:ascii="Aptos" w:hAnsi="Aptos" w:cstheme="majorHAnsi"/>
                <w:color w:val="333333"/>
              </w:rPr>
              <w:t xml:space="preserve"> A +</w:t>
            </w:r>
            <w:r w:rsidR="00AF32C6" w:rsidRPr="00FC5CB5">
              <w:rPr>
                <w:rFonts w:ascii="Aptos" w:hAnsi="Aptos" w:cstheme="majorHAnsi"/>
                <w:color w:val="333333"/>
              </w:rPr>
              <w:t xml:space="preserve"> Volume</w:t>
            </w:r>
            <w:r w:rsidRPr="00FC5CB5">
              <w:rPr>
                <w:rFonts w:ascii="Aptos" w:hAnsi="Aptos" w:cstheme="majorHAnsi"/>
                <w:color w:val="333333"/>
              </w:rPr>
              <w:t xml:space="preserve"> B1 + </w:t>
            </w:r>
            <w:r w:rsidR="00AF32C6" w:rsidRPr="00FC5CB5">
              <w:rPr>
                <w:rFonts w:ascii="Aptos" w:hAnsi="Aptos" w:cstheme="majorHAnsi"/>
                <w:color w:val="333333"/>
              </w:rPr>
              <w:t xml:space="preserve">Volume </w:t>
            </w:r>
            <w:r w:rsidRPr="00FC5CB5">
              <w:rPr>
                <w:rFonts w:ascii="Aptos" w:hAnsi="Aptos" w:cstheme="majorHAnsi"/>
                <w:color w:val="333333"/>
              </w:rPr>
              <w:t>B2</w:t>
            </w:r>
            <w:r w:rsidR="00657B6D" w:rsidRPr="00FC5CB5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="00657B6D" w:rsidRPr="00FC5CB5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="00657B6D" w:rsidRPr="00FC5CB5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="00657B6D" w:rsidRPr="00FC5CB5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="00657B6D" w:rsidRPr="00FC5CB5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D7DB069" w14:textId="7E29F92B" w:rsidR="00191975" w:rsidRPr="00FC5CB5" w:rsidRDefault="00191975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 xml:space="preserve">pp. 216 + </w:t>
            </w:r>
            <w:r w:rsidR="00C66E3C" w:rsidRPr="00FC5CB5">
              <w:rPr>
                <w:rFonts w:ascii="Aptos" w:hAnsi="Aptos" w:cstheme="majorHAnsi"/>
                <w:color w:val="333333"/>
              </w:rPr>
              <w:t>408 + 216</w:t>
            </w:r>
          </w:p>
          <w:p w14:paraId="0E13618D" w14:textId="77777777" w:rsidR="00657B6D" w:rsidRPr="00FC5CB5" w:rsidRDefault="00657B6D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9788839563828</w:t>
            </w:r>
          </w:p>
          <w:p w14:paraId="43C4C3E5" w14:textId="10C33288" w:rsidR="00657B6D" w:rsidRPr="00FC5CB5" w:rsidRDefault="00861704" w:rsidP="006D63B6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33,70</w:t>
            </w:r>
            <w:r w:rsidR="00657B6D" w:rsidRPr="00FC5CB5">
              <w:rPr>
                <w:rFonts w:ascii="Aptos" w:hAnsi="Aptos" w:cstheme="majorHAnsi"/>
                <w:color w:val="333333"/>
              </w:rPr>
              <w:t>€</w:t>
            </w:r>
          </w:p>
        </w:tc>
      </w:tr>
      <w:tr w:rsidR="00987B61" w:rsidRPr="00FC5CB5" w14:paraId="664267A9" w14:textId="77777777">
        <w:trPr>
          <w:trHeight w:val="133"/>
        </w:trPr>
        <w:tc>
          <w:tcPr>
            <w:tcW w:w="10206" w:type="dxa"/>
            <w:gridSpan w:val="2"/>
          </w:tcPr>
          <w:p w14:paraId="0A046925" w14:textId="3B380C19" w:rsidR="00987B61" w:rsidRPr="00FC5CB5" w:rsidRDefault="00AA3B29" w:rsidP="00987B61">
            <w:pPr>
              <w:pStyle w:val="Titolo3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sz w:val="20"/>
                <w:szCs w:val="20"/>
              </w:rPr>
            </w:pPr>
            <w:proofErr w:type="spellStart"/>
            <w:r w:rsidRPr="00FC5CB5">
              <w:rPr>
                <w:rFonts w:ascii="Aptos" w:hAnsi="Aptos" w:cstheme="majorHAnsi"/>
                <w:sz w:val="20"/>
                <w:szCs w:val="20"/>
              </w:rPr>
              <w:t>Crearte</w:t>
            </w:r>
            <w:proofErr w:type="spellEnd"/>
            <w:r w:rsidRPr="00FC5CB5">
              <w:rPr>
                <w:rFonts w:ascii="Aptos" w:hAnsi="Aptos" w:cstheme="majorHAnsi"/>
                <w:sz w:val="20"/>
                <w:szCs w:val="20"/>
              </w:rPr>
              <w:t xml:space="preserve"> </w:t>
            </w:r>
            <w:r w:rsidRPr="00FC5CB5">
              <w:rPr>
                <w:rFonts w:ascii="Aptos" w:hAnsi="Aptos" w:cstheme="majorHAnsi"/>
                <w:b w:val="0"/>
                <w:bCs w:val="0"/>
                <w:sz w:val="20"/>
                <w:szCs w:val="20"/>
              </w:rPr>
              <w:t xml:space="preserve"> - </w:t>
            </w:r>
            <w:r w:rsidRPr="00FC5CB5">
              <w:rPr>
                <w:rFonts w:ascii="Aptos" w:hAnsi="Aptos" w:cstheme="majorHAnsi"/>
                <w:sz w:val="20"/>
                <w:szCs w:val="20"/>
              </w:rPr>
              <w:t>e</w:t>
            </w:r>
            <w:r w:rsidR="00987B61" w:rsidRPr="00FC5CB5">
              <w:rPr>
                <w:rFonts w:ascii="Aptos" w:hAnsi="Aptos" w:cstheme="majorHAnsi"/>
                <w:sz w:val="20"/>
                <w:szCs w:val="20"/>
              </w:rPr>
              <w:t xml:space="preserve">dizione </w:t>
            </w:r>
            <w:r w:rsidRPr="00FC5CB5">
              <w:rPr>
                <w:rFonts w:ascii="Aptos" w:hAnsi="Aptos" w:cstheme="majorHAnsi"/>
                <w:sz w:val="20"/>
                <w:szCs w:val="20"/>
              </w:rPr>
              <w:t>in volumi separati</w:t>
            </w:r>
          </w:p>
        </w:tc>
      </w:tr>
      <w:tr w:rsidR="00657B6D" w:rsidRPr="00FC5CB5" w14:paraId="4EB32D93" w14:textId="668507E4" w:rsidTr="00546455">
        <w:trPr>
          <w:trHeight w:val="133"/>
        </w:trPr>
        <w:tc>
          <w:tcPr>
            <w:tcW w:w="4678" w:type="dxa"/>
          </w:tcPr>
          <w:p w14:paraId="7BA39C61" w14:textId="1C1B466D" w:rsidR="00657B6D" w:rsidRPr="00FC5CB5" w:rsidRDefault="00657B6D" w:rsidP="007535A8">
            <w:pPr>
              <w:pStyle w:val="Titolo3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/>
                <w:b w:val="0"/>
                <w:bCs w:val="0"/>
                <w:color w:val="007FA3"/>
                <w:sz w:val="20"/>
                <w:szCs w:val="20"/>
              </w:rPr>
            </w:pPr>
            <w:bookmarkStart w:id="1" w:name="_Hlk63684124"/>
            <w:proofErr w:type="spellStart"/>
            <w:r w:rsidRPr="00FC5CB5">
              <w:rPr>
                <w:rFonts w:ascii="Aptos" w:hAnsi="Aptos" w:cstheme="majorHAnsi"/>
                <w:sz w:val="20"/>
                <w:szCs w:val="20"/>
              </w:rPr>
              <w:t>CreArte</w:t>
            </w:r>
            <w:proofErr w:type="spellEnd"/>
            <w:r w:rsidRPr="00FC5CB5">
              <w:rPr>
                <w:rFonts w:ascii="Aptos" w:hAnsi="Aptos" w:cstheme="majorHAnsi"/>
                <w:sz w:val="20"/>
                <w:szCs w:val="20"/>
              </w:rPr>
              <w:t xml:space="preserve"> - Edizione separata A</w:t>
            </w:r>
          </w:p>
        </w:tc>
        <w:tc>
          <w:tcPr>
            <w:tcW w:w="5528" w:type="dxa"/>
          </w:tcPr>
          <w:p w14:paraId="188CA88C" w14:textId="02D0D84A" w:rsidR="00657B6D" w:rsidRPr="00FC5CB5" w:rsidRDefault="00657B6D" w:rsidP="007535A8">
            <w:pPr>
              <w:pStyle w:val="Titolo3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sz w:val="20"/>
                <w:szCs w:val="20"/>
              </w:rPr>
            </w:pPr>
            <w:proofErr w:type="spellStart"/>
            <w:r w:rsidRPr="00FC5CB5">
              <w:rPr>
                <w:rFonts w:ascii="Aptos" w:hAnsi="Aptos" w:cstheme="majorHAnsi"/>
                <w:sz w:val="20"/>
                <w:szCs w:val="20"/>
              </w:rPr>
              <w:t>CreArte</w:t>
            </w:r>
            <w:proofErr w:type="spellEnd"/>
            <w:r w:rsidRPr="00FC5CB5">
              <w:rPr>
                <w:rFonts w:ascii="Aptos" w:hAnsi="Aptos" w:cstheme="majorHAnsi"/>
                <w:sz w:val="20"/>
                <w:szCs w:val="20"/>
              </w:rPr>
              <w:t xml:space="preserve"> - Edizione separata B</w:t>
            </w:r>
          </w:p>
        </w:tc>
      </w:tr>
      <w:tr w:rsidR="00657B6D" w:rsidRPr="00FC5CB5" w14:paraId="487140D1" w14:textId="5612A542" w:rsidTr="00546455">
        <w:trPr>
          <w:trHeight w:val="67"/>
        </w:trPr>
        <w:tc>
          <w:tcPr>
            <w:tcW w:w="4678" w:type="dxa"/>
          </w:tcPr>
          <w:p w14:paraId="0557C9C4" w14:textId="64C80FF9" w:rsidR="00657B6D" w:rsidRPr="00FC5CB5" w:rsidRDefault="009C7F91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Vol</w:t>
            </w:r>
            <w:r w:rsidR="00AF32C6" w:rsidRPr="00FC5CB5">
              <w:rPr>
                <w:rFonts w:ascii="Aptos" w:hAnsi="Aptos" w:cstheme="majorHAnsi"/>
                <w:color w:val="333333"/>
              </w:rPr>
              <w:t>ume</w:t>
            </w:r>
            <w:r w:rsidRPr="00FC5CB5">
              <w:rPr>
                <w:rFonts w:ascii="Aptos" w:hAnsi="Aptos" w:cstheme="majorHAnsi"/>
                <w:color w:val="333333"/>
              </w:rPr>
              <w:t xml:space="preserve"> A </w:t>
            </w:r>
            <w:r w:rsidR="00657B6D" w:rsidRPr="00FC5CB5">
              <w:rPr>
                <w:rFonts w:ascii="Aptos" w:hAnsi="Aptos" w:cstheme="majorHAnsi"/>
                <w:color w:val="333333"/>
              </w:rPr>
              <w:t xml:space="preserve">+ Libro digitale + </w:t>
            </w:r>
            <w:proofErr w:type="spellStart"/>
            <w:r w:rsidR="00657B6D" w:rsidRPr="00FC5CB5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="00657B6D" w:rsidRPr="00FC5CB5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="00657B6D" w:rsidRPr="00FC5CB5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="00657B6D" w:rsidRPr="00FC5CB5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249B778B" w14:textId="6DDEC3EA" w:rsidR="00C66E3C" w:rsidRPr="00FC5CB5" w:rsidRDefault="00C66E3C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pp. 216</w:t>
            </w:r>
          </w:p>
          <w:p w14:paraId="49131C17" w14:textId="77777777" w:rsidR="009F56D4" w:rsidRPr="00FC5CB5" w:rsidRDefault="009F56D4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9788839564412</w:t>
            </w:r>
          </w:p>
          <w:p w14:paraId="4AE82F74" w14:textId="3824867C" w:rsidR="00657B6D" w:rsidRPr="00FC5CB5" w:rsidRDefault="00987B61" w:rsidP="006D63B6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11,</w:t>
            </w:r>
            <w:r w:rsidR="00624EC6" w:rsidRPr="00FC5CB5">
              <w:rPr>
                <w:rFonts w:ascii="Aptos" w:hAnsi="Aptos" w:cstheme="majorHAnsi"/>
                <w:color w:val="333333"/>
              </w:rPr>
              <w:t>80</w:t>
            </w:r>
            <w:r w:rsidR="009F56D4" w:rsidRPr="00FC5CB5">
              <w:rPr>
                <w:rFonts w:ascii="Aptos" w:hAnsi="Aptos" w:cstheme="majorHAnsi"/>
                <w:color w:val="333333"/>
              </w:rPr>
              <w:t>€</w:t>
            </w:r>
          </w:p>
        </w:tc>
        <w:tc>
          <w:tcPr>
            <w:tcW w:w="5528" w:type="dxa"/>
          </w:tcPr>
          <w:p w14:paraId="1D44E74C" w14:textId="731B9692" w:rsidR="009F56D4" w:rsidRPr="00FC5CB5" w:rsidRDefault="009C7F91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 xml:space="preserve">Volume B1 + </w:t>
            </w:r>
            <w:r w:rsidR="00AF32C6" w:rsidRPr="00FC5CB5">
              <w:rPr>
                <w:rFonts w:ascii="Aptos" w:hAnsi="Aptos" w:cstheme="majorHAnsi"/>
                <w:color w:val="333333"/>
              </w:rPr>
              <w:t xml:space="preserve">Volume </w:t>
            </w:r>
            <w:r w:rsidRPr="00FC5CB5">
              <w:rPr>
                <w:rFonts w:ascii="Aptos" w:hAnsi="Aptos" w:cstheme="majorHAnsi"/>
                <w:color w:val="333333"/>
              </w:rPr>
              <w:t>B2</w:t>
            </w:r>
            <w:r w:rsidR="009F56D4" w:rsidRPr="00FC5CB5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="009F56D4" w:rsidRPr="00FC5CB5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="009F56D4" w:rsidRPr="00FC5CB5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="009F56D4" w:rsidRPr="00FC5CB5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="009F56D4" w:rsidRPr="00FC5CB5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51E71448" w14:textId="2F1221DA" w:rsidR="00C66E3C" w:rsidRPr="00FC5CB5" w:rsidRDefault="00C66E3C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pp. 408 + 216</w:t>
            </w:r>
          </w:p>
          <w:p w14:paraId="3AC7BF92" w14:textId="77777777" w:rsidR="00024C11" w:rsidRPr="00FC5CB5" w:rsidRDefault="00024C11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9788839564436</w:t>
            </w:r>
          </w:p>
          <w:p w14:paraId="245AB4D0" w14:textId="68DC2907" w:rsidR="00657B6D" w:rsidRPr="00FC5CB5" w:rsidRDefault="00024C11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2</w:t>
            </w:r>
            <w:r w:rsidR="00624EC6" w:rsidRPr="00FC5CB5">
              <w:rPr>
                <w:rFonts w:ascii="Aptos" w:hAnsi="Aptos" w:cstheme="majorHAnsi"/>
                <w:color w:val="333333"/>
              </w:rPr>
              <w:t>3,30</w:t>
            </w:r>
            <w:r w:rsidR="009F56D4" w:rsidRPr="00FC5CB5">
              <w:rPr>
                <w:rFonts w:ascii="Aptos" w:hAnsi="Aptos" w:cstheme="majorHAnsi"/>
                <w:color w:val="333333"/>
              </w:rPr>
              <w:t>€</w:t>
            </w:r>
          </w:p>
        </w:tc>
      </w:tr>
      <w:tr w:rsidR="007B6C7F" w:rsidRPr="00FC5CB5" w14:paraId="28C1A01A" w14:textId="77777777" w:rsidTr="00546455">
        <w:trPr>
          <w:trHeight w:val="67"/>
        </w:trPr>
        <w:tc>
          <w:tcPr>
            <w:tcW w:w="4678" w:type="dxa"/>
          </w:tcPr>
          <w:p w14:paraId="54489781" w14:textId="7E150033" w:rsidR="007B6C7F" w:rsidRPr="00FC5CB5" w:rsidRDefault="007B6C7F" w:rsidP="007535A8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proofErr w:type="spellStart"/>
            <w:r w:rsidRPr="00FC5CB5">
              <w:rPr>
                <w:rFonts w:ascii="Aptos" w:hAnsi="Aptos" w:cstheme="majorHAnsi"/>
                <w:b/>
                <w:bCs/>
              </w:rPr>
              <w:t>CreArte</w:t>
            </w:r>
            <w:proofErr w:type="spellEnd"/>
            <w:r w:rsidRPr="00FC5CB5">
              <w:rPr>
                <w:rFonts w:ascii="Aptos" w:hAnsi="Aptos" w:cstheme="majorHAnsi"/>
                <w:b/>
                <w:bCs/>
              </w:rPr>
              <w:t xml:space="preserve"> - Edizione separata B1</w:t>
            </w:r>
          </w:p>
        </w:tc>
        <w:tc>
          <w:tcPr>
            <w:tcW w:w="5528" w:type="dxa"/>
          </w:tcPr>
          <w:p w14:paraId="7FE90068" w14:textId="016C2C76" w:rsidR="007B6C7F" w:rsidRPr="00FC5CB5" w:rsidRDefault="007B6C7F" w:rsidP="007535A8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proofErr w:type="spellStart"/>
            <w:r w:rsidRPr="00FC5CB5">
              <w:rPr>
                <w:rFonts w:ascii="Aptos" w:hAnsi="Aptos" w:cstheme="majorHAnsi"/>
                <w:b/>
                <w:bCs/>
              </w:rPr>
              <w:t>CreArte</w:t>
            </w:r>
            <w:proofErr w:type="spellEnd"/>
            <w:r w:rsidRPr="00FC5CB5">
              <w:rPr>
                <w:rFonts w:ascii="Aptos" w:hAnsi="Aptos" w:cstheme="majorHAnsi"/>
                <w:b/>
                <w:bCs/>
              </w:rPr>
              <w:t xml:space="preserve"> - Edizione separata B2</w:t>
            </w:r>
          </w:p>
        </w:tc>
      </w:tr>
      <w:tr w:rsidR="007B6C7F" w:rsidRPr="00FC5CB5" w14:paraId="67A128AD" w14:textId="77777777" w:rsidTr="00546455">
        <w:trPr>
          <w:trHeight w:val="67"/>
        </w:trPr>
        <w:tc>
          <w:tcPr>
            <w:tcW w:w="4678" w:type="dxa"/>
          </w:tcPr>
          <w:p w14:paraId="69D9C7F1" w14:textId="5D28347D" w:rsidR="002711E7" w:rsidRPr="00FC5CB5" w:rsidRDefault="002711E7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 xml:space="preserve">Volume B1 + Libro digitale + </w:t>
            </w:r>
            <w:proofErr w:type="spellStart"/>
            <w:r w:rsidRPr="00FC5CB5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C5CB5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FC5CB5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C5CB5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62D864A1" w14:textId="2A0C8EBB" w:rsidR="002711E7" w:rsidRPr="00FC5CB5" w:rsidRDefault="002711E7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pp. 408</w:t>
            </w:r>
          </w:p>
          <w:p w14:paraId="44564409" w14:textId="1BDB0FF4" w:rsidR="002711E7" w:rsidRPr="00FC5CB5" w:rsidRDefault="002711E7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9788839565211</w:t>
            </w:r>
          </w:p>
          <w:p w14:paraId="2727C4E9" w14:textId="75CEFBE0" w:rsidR="007B6C7F" w:rsidRPr="00FC5CB5" w:rsidRDefault="00762A0A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1</w:t>
            </w:r>
            <w:r w:rsidR="00C816BC" w:rsidRPr="00FC5CB5">
              <w:rPr>
                <w:rFonts w:ascii="Aptos" w:hAnsi="Aptos" w:cstheme="majorHAnsi"/>
                <w:color w:val="333333"/>
              </w:rPr>
              <w:t>4</w:t>
            </w:r>
            <w:r w:rsidRPr="00FC5CB5">
              <w:rPr>
                <w:rFonts w:ascii="Aptos" w:hAnsi="Aptos" w:cstheme="majorHAnsi"/>
                <w:color w:val="333333"/>
              </w:rPr>
              <w:t>,</w:t>
            </w:r>
            <w:r w:rsidR="00624EC6" w:rsidRPr="00FC5CB5">
              <w:rPr>
                <w:rFonts w:ascii="Aptos" w:hAnsi="Aptos" w:cstheme="majorHAnsi"/>
                <w:color w:val="333333"/>
              </w:rPr>
              <w:t>6</w:t>
            </w:r>
            <w:r w:rsidRPr="00FC5CB5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5528" w:type="dxa"/>
          </w:tcPr>
          <w:p w14:paraId="6A727DBE" w14:textId="59D2AAFF" w:rsidR="002711E7" w:rsidRPr="00FC5CB5" w:rsidRDefault="002711E7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 xml:space="preserve">Volume B2 + Libro digitale + </w:t>
            </w:r>
            <w:proofErr w:type="spellStart"/>
            <w:r w:rsidRPr="00FC5CB5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C5CB5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FC5CB5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C5CB5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454ED62A" w14:textId="0C6736B6" w:rsidR="002711E7" w:rsidRPr="00FC5CB5" w:rsidRDefault="002711E7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pp. 216</w:t>
            </w:r>
          </w:p>
          <w:p w14:paraId="6DA5B1BE" w14:textId="181B70B0" w:rsidR="006D63B6" w:rsidRPr="00FC5CB5" w:rsidRDefault="006D63B6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9788839565235</w:t>
            </w:r>
          </w:p>
          <w:p w14:paraId="3BB9F2B7" w14:textId="6AC21DD5" w:rsidR="007B6C7F" w:rsidRPr="00FC5CB5" w:rsidRDefault="006D63B6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1</w:t>
            </w:r>
            <w:r w:rsidR="00624EC6" w:rsidRPr="00FC5CB5">
              <w:rPr>
                <w:rFonts w:ascii="Aptos" w:hAnsi="Aptos" w:cstheme="majorHAnsi"/>
                <w:color w:val="333333"/>
              </w:rPr>
              <w:t>1,30</w:t>
            </w:r>
            <w:r w:rsidRPr="00FC5CB5">
              <w:rPr>
                <w:rFonts w:ascii="Aptos" w:hAnsi="Aptos" w:cstheme="majorHAnsi"/>
                <w:color w:val="333333"/>
              </w:rPr>
              <w:t>€</w:t>
            </w:r>
          </w:p>
        </w:tc>
      </w:tr>
      <w:tr w:rsidR="0064471D" w:rsidRPr="00FC5CB5" w14:paraId="5FAB2694" w14:textId="77777777" w:rsidTr="00DF00C7">
        <w:trPr>
          <w:trHeight w:val="67"/>
        </w:trPr>
        <w:tc>
          <w:tcPr>
            <w:tcW w:w="10206" w:type="dxa"/>
            <w:gridSpan w:val="2"/>
          </w:tcPr>
          <w:p w14:paraId="2B971FC9" w14:textId="6311F576" w:rsidR="0064471D" w:rsidRPr="00FC5CB5" w:rsidRDefault="0064471D" w:rsidP="00A15F57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proofErr w:type="spellStart"/>
            <w:r w:rsidRPr="00FC5CB5">
              <w:rPr>
                <w:rFonts w:ascii="Aptos" w:hAnsi="Aptos" w:cstheme="majorHAnsi"/>
                <w:b/>
                <w:bCs/>
              </w:rPr>
              <w:t>CreArte</w:t>
            </w:r>
            <w:proofErr w:type="spellEnd"/>
            <w:r w:rsidR="00AA3B29" w:rsidRPr="00FC5CB5">
              <w:rPr>
                <w:rFonts w:ascii="Aptos" w:hAnsi="Aptos" w:cstheme="majorHAnsi"/>
                <w:b/>
                <w:bCs/>
              </w:rPr>
              <w:t xml:space="preserve"> -</w:t>
            </w:r>
            <w:r w:rsidRPr="00FC5CB5">
              <w:rPr>
                <w:rFonts w:ascii="Aptos" w:hAnsi="Aptos" w:cstheme="majorHAnsi"/>
                <w:b/>
                <w:bCs/>
              </w:rPr>
              <w:t xml:space="preserve">  </w:t>
            </w:r>
            <w:r w:rsidR="00AA3B29" w:rsidRPr="00FC5CB5">
              <w:rPr>
                <w:rFonts w:ascii="Aptos" w:hAnsi="Aptos" w:cstheme="majorHAnsi"/>
                <w:b/>
                <w:bCs/>
              </w:rPr>
              <w:t>e</w:t>
            </w:r>
            <w:r w:rsidRPr="00FC5CB5">
              <w:rPr>
                <w:rFonts w:ascii="Aptos" w:hAnsi="Aptos" w:cstheme="majorHAnsi"/>
                <w:b/>
                <w:bCs/>
              </w:rPr>
              <w:t>dizione compatta</w:t>
            </w:r>
          </w:p>
        </w:tc>
      </w:tr>
      <w:tr w:rsidR="0064471D" w:rsidRPr="00FC5CB5" w14:paraId="78F44D4F" w14:textId="77777777" w:rsidTr="00DF00C7">
        <w:trPr>
          <w:trHeight w:val="67"/>
        </w:trPr>
        <w:tc>
          <w:tcPr>
            <w:tcW w:w="10206" w:type="dxa"/>
            <w:gridSpan w:val="2"/>
          </w:tcPr>
          <w:p w14:paraId="2FA7BD7A" w14:textId="4276F72F" w:rsidR="0064471D" w:rsidRPr="00FC5CB5" w:rsidRDefault="00A15F57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Volume</w:t>
            </w:r>
            <w:r w:rsidR="0064471D" w:rsidRPr="00FC5CB5">
              <w:rPr>
                <w:rFonts w:ascii="Aptos" w:hAnsi="Aptos" w:cstheme="majorHAnsi"/>
                <w:color w:val="333333"/>
              </w:rPr>
              <w:t xml:space="preserve"> + </w:t>
            </w:r>
            <w:r w:rsidR="002D70AC" w:rsidRPr="00FC5CB5">
              <w:rPr>
                <w:rFonts w:ascii="Aptos" w:hAnsi="Aptos" w:cstheme="majorHAnsi"/>
                <w:color w:val="333333"/>
              </w:rPr>
              <w:t>Quaderno</w:t>
            </w:r>
            <w:r w:rsidR="0064471D" w:rsidRPr="00FC5CB5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="0064471D" w:rsidRPr="00FC5CB5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="0064471D" w:rsidRPr="00FC5CB5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="0064471D" w:rsidRPr="00FC5CB5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="0064471D" w:rsidRPr="00FC5CB5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4F7C4EE" w14:textId="274A0487" w:rsidR="00A1212F" w:rsidRPr="00FC5CB5" w:rsidRDefault="00A1212F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pp. 544 +</w:t>
            </w:r>
            <w:r w:rsidRPr="00FC5CB5">
              <w:rPr>
                <w:rFonts w:ascii="Aptos" w:hAnsi="Aptos" w:cstheme="majorHAnsi"/>
              </w:rPr>
              <w:t xml:space="preserve"> </w:t>
            </w:r>
            <w:r w:rsidR="00A15F57" w:rsidRPr="00FC5CB5">
              <w:rPr>
                <w:rFonts w:ascii="Aptos" w:hAnsi="Aptos" w:cstheme="majorHAnsi"/>
              </w:rPr>
              <w:t>64</w:t>
            </w:r>
          </w:p>
          <w:p w14:paraId="511CC264" w14:textId="1456B9D8" w:rsidR="0064471D" w:rsidRPr="00FC5CB5" w:rsidRDefault="002D70AC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9788839564450</w:t>
            </w:r>
          </w:p>
          <w:p w14:paraId="7D7E7FA8" w14:textId="4D3B4277" w:rsidR="0064471D" w:rsidRPr="00FC5CB5" w:rsidRDefault="002D70AC" w:rsidP="006D63B6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C5CB5">
              <w:rPr>
                <w:rFonts w:ascii="Aptos" w:hAnsi="Aptos" w:cstheme="majorHAnsi"/>
                <w:color w:val="333333"/>
              </w:rPr>
              <w:t>2</w:t>
            </w:r>
            <w:r w:rsidR="00521363" w:rsidRPr="00FC5CB5">
              <w:rPr>
                <w:rFonts w:ascii="Aptos" w:hAnsi="Aptos" w:cstheme="majorHAnsi"/>
                <w:color w:val="333333"/>
              </w:rPr>
              <w:t>9</w:t>
            </w:r>
            <w:r w:rsidR="0064471D" w:rsidRPr="00FC5CB5">
              <w:rPr>
                <w:rFonts w:ascii="Aptos" w:hAnsi="Aptos" w:cstheme="majorHAnsi"/>
                <w:color w:val="333333"/>
              </w:rPr>
              <w:t>,</w:t>
            </w:r>
            <w:r w:rsidR="00C816BC" w:rsidRPr="00FC5CB5">
              <w:rPr>
                <w:rFonts w:ascii="Aptos" w:hAnsi="Aptos" w:cstheme="majorHAnsi"/>
                <w:color w:val="333333"/>
              </w:rPr>
              <w:t>4</w:t>
            </w:r>
            <w:r w:rsidR="0064471D" w:rsidRPr="00FC5CB5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5232B9F8" w14:textId="77777777" w:rsidR="4659BC2D" w:rsidRPr="00FC5CB5" w:rsidRDefault="4659BC2D" w:rsidP="4659BC2D">
      <w:pPr>
        <w:rPr>
          <w:rFonts w:ascii="Aptos" w:hAnsi="Aptos" w:cstheme="majorBidi"/>
          <w:b/>
          <w:bCs/>
        </w:rPr>
      </w:pPr>
    </w:p>
    <w:p w14:paraId="63FE1892" w14:textId="507BBC11" w:rsidR="00954DED" w:rsidRPr="00FC5CB5" w:rsidRDefault="005832F1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FC5CB5">
        <w:rPr>
          <w:rFonts w:ascii="Aptos" w:hAnsi="Aptos" w:cstheme="majorHAnsi"/>
          <w:color w:val="333333"/>
          <w:shd w:val="clear" w:color="auto" w:fill="FFFFFF"/>
        </w:rPr>
        <w:t>Un corso che fa comprendere a studenti e studentesse come le creazioni artistiche siano strettamente legate al contesto storico e culturale al quale appartengono,</w:t>
      </w:r>
      <w:r w:rsidR="007E586A" w:rsidRPr="00FC5CB5">
        <w:rPr>
          <w:rFonts w:ascii="Aptos" w:hAnsi="Aptos" w:cstheme="majorHAnsi"/>
          <w:color w:val="333333"/>
          <w:shd w:val="clear" w:color="auto" w:fill="FFFFFF"/>
        </w:rPr>
        <w:t xml:space="preserve"> </w:t>
      </w:r>
      <w:r w:rsidRPr="00FC5CB5">
        <w:rPr>
          <w:rFonts w:ascii="Aptos" w:hAnsi="Aptos" w:cstheme="majorHAnsi"/>
          <w:color w:val="333333"/>
          <w:shd w:val="clear" w:color="auto" w:fill="FFFFFF"/>
        </w:rPr>
        <w:t>come molte opere d’arte facciano oggi parte dell’immaginario collettivo, e come dunque la Storia dell’arte possa parlare efficacemente alle ragazze e ai ragazzi di oggi.</w:t>
      </w:r>
    </w:p>
    <w:p w14:paraId="3763D71D" w14:textId="77777777" w:rsidR="008B2236" w:rsidRPr="00FC5CB5" w:rsidRDefault="008B2236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18FC5806" w14:textId="3969A5AA" w:rsidR="008B2236" w:rsidRPr="00FC5CB5" w:rsidRDefault="008B2236" w:rsidP="008B2236">
      <w:pPr>
        <w:jc w:val="both"/>
        <w:rPr>
          <w:rFonts w:ascii="Aptos" w:eastAsia="Calibri Light" w:hAnsi="Aptos" w:cs="Calibri Light"/>
          <w:color w:val="000000" w:themeColor="text1"/>
        </w:rPr>
      </w:pPr>
      <w:r w:rsidRPr="00FC5CB5">
        <w:rPr>
          <w:rFonts w:ascii="Aptos" w:eastAsia="Calibri Light" w:hAnsi="Aptos" w:cs="Calibri Light"/>
          <w:color w:val="000000" w:themeColor="text1"/>
        </w:rPr>
        <w:t xml:space="preserve">Oltre al corso cartaceo, è presente anche la versione digitale, sia nel formato </w:t>
      </w:r>
      <w:r w:rsidRPr="00FC5CB5">
        <w:rPr>
          <w:rFonts w:ascii="Aptos" w:eastAsia="Calibri Light" w:hAnsi="Aptos" w:cs="Calibri Light"/>
          <w:b/>
          <w:bCs/>
          <w:color w:val="000000" w:themeColor="text1"/>
        </w:rPr>
        <w:t>Libro digitale</w:t>
      </w:r>
      <w:r w:rsidRPr="00FC5CB5">
        <w:rPr>
          <w:rFonts w:ascii="Aptos" w:eastAsia="Calibri Light" w:hAnsi="Aptos" w:cs="Calibri Light"/>
          <w:color w:val="000000" w:themeColor="text1"/>
        </w:rPr>
        <w:t xml:space="preserve">, che riproduce in modo fedele l’esperienza di lettura su carta e consente di scaricare offline i contenuti tramite l’app dedicata, che nel formato </w:t>
      </w:r>
      <w:r w:rsidRPr="00FC5CB5">
        <w:rPr>
          <w:rFonts w:ascii="Aptos" w:eastAsia="Calibri Light" w:hAnsi="Aptos" w:cs="Calibri Light"/>
          <w:b/>
          <w:bCs/>
          <w:color w:val="000000" w:themeColor="text1"/>
        </w:rPr>
        <w:t>Libro digitale liquido</w:t>
      </w:r>
      <w:r w:rsidRPr="00FC5CB5">
        <w:rPr>
          <w:rFonts w:ascii="Aptos" w:eastAsia="Calibri Light" w:hAnsi="Aptos" w:cs="Calibri Light"/>
          <w:color w:val="000000" w:themeColor="text1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FC5CB5">
        <w:rPr>
          <w:rFonts w:ascii="Aptos" w:eastAsia="Calibri Light" w:hAnsi="Aptos" w:cs="Calibri Light"/>
          <w:b/>
          <w:bCs/>
          <w:color w:val="000000" w:themeColor="text1"/>
        </w:rPr>
        <w:t xml:space="preserve">piattaforma </w:t>
      </w:r>
      <w:proofErr w:type="spellStart"/>
      <w:r w:rsidRPr="00FC5CB5">
        <w:rPr>
          <w:rFonts w:ascii="Aptos" w:eastAsia="Calibri Light" w:hAnsi="Aptos" w:cs="Calibri Light"/>
          <w:b/>
          <w:bCs/>
          <w:color w:val="000000" w:themeColor="text1"/>
        </w:rPr>
        <w:t>KmZero</w:t>
      </w:r>
      <w:proofErr w:type="spellEnd"/>
      <w:r w:rsidRPr="00FC5CB5">
        <w:rPr>
          <w:rFonts w:ascii="Aptos" w:eastAsia="Calibri Light" w:hAnsi="Aptos" w:cs="Calibri Light"/>
          <w:color w:val="000000" w:themeColor="text1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FC5CB5">
        <w:rPr>
          <w:rFonts w:ascii="Aptos" w:eastAsia="Calibri Light" w:hAnsi="Aptos" w:cs="Calibri Light"/>
          <w:b/>
          <w:bCs/>
          <w:color w:val="000000" w:themeColor="text1"/>
        </w:rPr>
        <w:t>MyApp</w:t>
      </w:r>
      <w:proofErr w:type="spellEnd"/>
      <w:r w:rsidRPr="00FC5CB5">
        <w:rPr>
          <w:rFonts w:ascii="Aptos" w:eastAsia="Calibri Light" w:hAnsi="Aptos" w:cs="Calibri Light"/>
          <w:color w:val="000000" w:themeColor="text1"/>
        </w:rPr>
        <w:t xml:space="preserve"> per poter accedere, ovunque e in qualsiasi momento, ai contenuti digitali integrativi inquadrando i QRcode presenti nei libri.</w:t>
      </w:r>
    </w:p>
    <w:p w14:paraId="1289DC90" w14:textId="77777777" w:rsidR="005832F1" w:rsidRPr="00FC5CB5" w:rsidRDefault="005832F1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FC5CB5" w:rsidRDefault="00757611" w:rsidP="00235C43">
      <w:pPr>
        <w:shd w:val="clear" w:color="auto" w:fill="FFFFFF"/>
        <w:rPr>
          <w:rFonts w:ascii="Aptos" w:hAnsi="Aptos" w:cstheme="majorHAnsi"/>
        </w:rPr>
      </w:pPr>
      <w:r w:rsidRPr="00FC5CB5">
        <w:rPr>
          <w:rFonts w:ascii="Aptos" w:hAnsi="Aptos" w:cstheme="majorHAnsi"/>
          <w:b/>
          <w:bCs/>
        </w:rPr>
        <w:t>Le principali caratteristiche dell’opera</w:t>
      </w:r>
    </w:p>
    <w:p w14:paraId="63A2B2BB" w14:textId="0B4DA298" w:rsidR="00BC3141" w:rsidRPr="00FC5CB5" w:rsidRDefault="00BC3141" w:rsidP="00BC3141">
      <w:pPr>
        <w:numPr>
          <w:ilvl w:val="0"/>
          <w:numId w:val="17"/>
        </w:numPr>
        <w:shd w:val="clear" w:color="auto" w:fill="FFFFFF"/>
        <w:rPr>
          <w:rFonts w:ascii="Aptos" w:hAnsi="Aptos" w:cstheme="majorHAnsi"/>
          <w:color w:val="333333"/>
        </w:rPr>
      </w:pPr>
      <w:r w:rsidRPr="00FC5CB5">
        <w:rPr>
          <w:rFonts w:ascii="Aptos" w:hAnsi="Aptos" w:cstheme="majorHAnsi"/>
          <w:b/>
          <w:bCs/>
          <w:color w:val="333333"/>
        </w:rPr>
        <w:t>Leggere i capolavori con metodo</w:t>
      </w:r>
      <w:r w:rsidRPr="00FC5CB5">
        <w:rPr>
          <w:rFonts w:ascii="Aptos" w:hAnsi="Aptos" w:cstheme="majorHAnsi"/>
          <w:color w:val="333333"/>
        </w:rPr>
        <w:t>, le pagine intitolate </w:t>
      </w:r>
      <w:r w:rsidRPr="00FC5CB5">
        <w:rPr>
          <w:rFonts w:ascii="Aptos" w:hAnsi="Aptos" w:cstheme="majorHAnsi"/>
          <w:i/>
          <w:iCs/>
          <w:color w:val="333333"/>
        </w:rPr>
        <w:t>Di fronte all’oper</w:t>
      </w:r>
      <w:r w:rsidRPr="00FC5CB5">
        <w:rPr>
          <w:rFonts w:ascii="Aptos" w:hAnsi="Aptos" w:cstheme="majorHAnsi"/>
          <w:color w:val="333333"/>
        </w:rPr>
        <w:t xml:space="preserve">a analizzano i principali capolavori artistici e architettonici con un metodo di analisi </w:t>
      </w:r>
      <w:r w:rsidR="007E586A" w:rsidRPr="00FC5CB5">
        <w:rPr>
          <w:rFonts w:ascii="Aptos" w:hAnsi="Aptos" w:cstheme="majorHAnsi"/>
          <w:color w:val="333333"/>
        </w:rPr>
        <w:t>in tre fasi</w:t>
      </w:r>
      <w:r w:rsidRPr="00FC5CB5">
        <w:rPr>
          <w:rFonts w:ascii="Aptos" w:hAnsi="Aptos" w:cstheme="majorHAnsi"/>
          <w:color w:val="333333"/>
        </w:rPr>
        <w:t>:</w:t>
      </w:r>
      <w:r w:rsidRPr="00FC5CB5">
        <w:rPr>
          <w:rFonts w:ascii="Aptos" w:hAnsi="Aptos" w:cstheme="majorHAnsi"/>
          <w:color w:val="333333"/>
        </w:rPr>
        <w:br/>
        <w:t xml:space="preserve">- </w:t>
      </w:r>
      <w:r w:rsidRPr="00FC5CB5">
        <w:rPr>
          <w:rFonts w:ascii="Aptos" w:hAnsi="Aptos" w:cstheme="majorHAnsi"/>
          <w:b/>
          <w:bCs/>
          <w:color w:val="333333"/>
        </w:rPr>
        <w:t>comprensione del soggetto</w:t>
      </w:r>
      <w:r w:rsidRPr="00FC5CB5">
        <w:rPr>
          <w:rFonts w:ascii="Aptos" w:hAnsi="Aptos" w:cstheme="majorHAnsi"/>
          <w:color w:val="333333"/>
        </w:rPr>
        <w:t xml:space="preserve"> (o del contesto per le architetture);</w:t>
      </w:r>
      <w:r w:rsidRPr="00FC5CB5">
        <w:rPr>
          <w:rFonts w:ascii="Aptos" w:hAnsi="Aptos" w:cstheme="majorHAnsi"/>
          <w:color w:val="333333"/>
        </w:rPr>
        <w:br/>
        <w:t xml:space="preserve">- </w:t>
      </w:r>
      <w:r w:rsidRPr="00FC5CB5">
        <w:rPr>
          <w:rFonts w:ascii="Aptos" w:hAnsi="Aptos" w:cstheme="majorHAnsi"/>
          <w:b/>
          <w:bCs/>
          <w:color w:val="333333"/>
        </w:rPr>
        <w:t>descrizione dell’opera</w:t>
      </w:r>
      <w:r w:rsidRPr="00FC5CB5">
        <w:rPr>
          <w:rFonts w:ascii="Aptos" w:hAnsi="Aptos" w:cstheme="majorHAnsi"/>
          <w:color w:val="333333"/>
        </w:rPr>
        <w:t>;</w:t>
      </w:r>
      <w:r w:rsidRPr="00FC5CB5">
        <w:rPr>
          <w:rFonts w:ascii="Aptos" w:hAnsi="Aptos" w:cstheme="majorHAnsi"/>
          <w:color w:val="333333"/>
        </w:rPr>
        <w:br/>
        <w:t xml:space="preserve">- </w:t>
      </w:r>
      <w:r w:rsidRPr="00FC5CB5">
        <w:rPr>
          <w:rFonts w:ascii="Aptos" w:hAnsi="Aptos" w:cstheme="majorHAnsi"/>
          <w:b/>
          <w:bCs/>
          <w:color w:val="333333"/>
        </w:rPr>
        <w:t>interpretazione del significato</w:t>
      </w:r>
      <w:r w:rsidRPr="00FC5CB5">
        <w:rPr>
          <w:rFonts w:ascii="Aptos" w:hAnsi="Aptos" w:cstheme="majorHAnsi"/>
          <w:color w:val="333333"/>
        </w:rPr>
        <w:t>.</w:t>
      </w:r>
      <w:r w:rsidRPr="00FC5CB5">
        <w:rPr>
          <w:rFonts w:ascii="Aptos" w:hAnsi="Aptos" w:cstheme="majorHAnsi"/>
          <w:color w:val="333333"/>
        </w:rPr>
        <w:br/>
        <w:t>Molte letture d’opera sono arricchite da schematizzazioni che aiutano a capire elementi tecnici (es. prospettiva, composizione, le linee di forza ecc.) da dettagli ingranditi o confronti con altre opere.</w:t>
      </w:r>
    </w:p>
    <w:p w14:paraId="73AFA172" w14:textId="77777777" w:rsidR="00BC3141" w:rsidRPr="00FC5CB5" w:rsidRDefault="00BC3141" w:rsidP="00BC3141">
      <w:pPr>
        <w:numPr>
          <w:ilvl w:val="0"/>
          <w:numId w:val="17"/>
        </w:numPr>
        <w:shd w:val="clear" w:color="auto" w:fill="FFFFFF"/>
        <w:rPr>
          <w:rFonts w:ascii="Aptos" w:hAnsi="Aptos" w:cstheme="majorHAnsi"/>
          <w:color w:val="333333"/>
        </w:rPr>
      </w:pPr>
      <w:r w:rsidRPr="00FC5CB5">
        <w:rPr>
          <w:rFonts w:ascii="Aptos" w:hAnsi="Aptos" w:cstheme="majorHAnsi"/>
          <w:b/>
          <w:bCs/>
          <w:color w:val="333333"/>
        </w:rPr>
        <w:t>L’arte nel quotidiano</w:t>
      </w:r>
      <w:r w:rsidRPr="00FC5CB5">
        <w:rPr>
          <w:rFonts w:ascii="Aptos" w:hAnsi="Aptos" w:cstheme="majorHAnsi"/>
          <w:color w:val="333333"/>
        </w:rPr>
        <w:t>: in ogni unità è presente l’approfondimento S</w:t>
      </w:r>
      <w:r w:rsidRPr="00FC5CB5">
        <w:rPr>
          <w:rFonts w:ascii="Aptos" w:hAnsi="Aptos" w:cstheme="majorHAnsi"/>
          <w:i/>
          <w:iCs/>
          <w:color w:val="333333"/>
        </w:rPr>
        <w:t>pazi privati e pubblici</w:t>
      </w:r>
      <w:r w:rsidRPr="00FC5CB5">
        <w:rPr>
          <w:rFonts w:ascii="Aptos" w:hAnsi="Aptos" w:cstheme="majorHAnsi"/>
          <w:color w:val="333333"/>
        </w:rPr>
        <w:t>, in cui si prendono in esame i luoghi della vita quotidiana, del lavoro, del tempo libero ecc. Attraverso grandi immagini e brevi testi di accompagnamento, vengono presentati gli spazi della vita privata (case, castelli, regge…), quelli pubblici (piazze, santuari, templi…), e i luoghi del tempo libero (terme, stadi, teatri, giardini…).</w:t>
      </w:r>
    </w:p>
    <w:p w14:paraId="33D199BC" w14:textId="77777777" w:rsidR="00BC3141" w:rsidRPr="00FC5CB5" w:rsidRDefault="00BC3141" w:rsidP="00BC3141">
      <w:pPr>
        <w:numPr>
          <w:ilvl w:val="0"/>
          <w:numId w:val="17"/>
        </w:numPr>
        <w:shd w:val="clear" w:color="auto" w:fill="FFFFFF"/>
        <w:rPr>
          <w:rFonts w:ascii="Aptos" w:hAnsi="Aptos" w:cstheme="majorHAnsi"/>
          <w:color w:val="333333"/>
        </w:rPr>
      </w:pPr>
      <w:r w:rsidRPr="00FC5CB5">
        <w:rPr>
          <w:rFonts w:ascii="Aptos" w:hAnsi="Aptos" w:cstheme="majorHAnsi"/>
          <w:b/>
          <w:bCs/>
          <w:color w:val="333333"/>
        </w:rPr>
        <w:lastRenderedPageBreak/>
        <w:t>L’arte delle donne</w:t>
      </w:r>
      <w:r w:rsidRPr="00FC5CB5">
        <w:rPr>
          <w:rFonts w:ascii="Aptos" w:hAnsi="Aptos" w:cstheme="majorHAnsi"/>
          <w:color w:val="333333"/>
        </w:rPr>
        <w:t xml:space="preserve">: nel profilo sono presenti molte artiste, a partire dal Cinquecento fino al mondo contemporaneo. Alcuni nomi: Sofonisba Anguissola, Fede Galizia, Artemisia Gentileschi, Rosalba Carriera, </w:t>
      </w:r>
      <w:proofErr w:type="spellStart"/>
      <w:r w:rsidRPr="00FC5CB5">
        <w:rPr>
          <w:rFonts w:ascii="Aptos" w:hAnsi="Aptos" w:cstheme="majorHAnsi"/>
          <w:color w:val="333333"/>
        </w:rPr>
        <w:t>Berthe</w:t>
      </w:r>
      <w:proofErr w:type="spellEnd"/>
      <w:r w:rsidRPr="00FC5CB5">
        <w:rPr>
          <w:rFonts w:ascii="Aptos" w:hAnsi="Aptos" w:cstheme="majorHAnsi"/>
          <w:color w:val="333333"/>
        </w:rPr>
        <w:t xml:space="preserve"> </w:t>
      </w:r>
      <w:proofErr w:type="spellStart"/>
      <w:r w:rsidRPr="00FC5CB5">
        <w:rPr>
          <w:rFonts w:ascii="Aptos" w:hAnsi="Aptos" w:cstheme="majorHAnsi"/>
          <w:color w:val="333333"/>
        </w:rPr>
        <w:t>Morisot</w:t>
      </w:r>
      <w:proofErr w:type="spellEnd"/>
      <w:r w:rsidRPr="00FC5CB5">
        <w:rPr>
          <w:rFonts w:ascii="Aptos" w:hAnsi="Aptos" w:cstheme="majorHAnsi"/>
          <w:color w:val="333333"/>
        </w:rPr>
        <w:t xml:space="preserve">, Mary </w:t>
      </w:r>
      <w:proofErr w:type="spellStart"/>
      <w:r w:rsidRPr="00FC5CB5">
        <w:rPr>
          <w:rFonts w:ascii="Aptos" w:hAnsi="Aptos" w:cstheme="majorHAnsi"/>
          <w:color w:val="333333"/>
        </w:rPr>
        <w:t>Cassatt</w:t>
      </w:r>
      <w:proofErr w:type="spellEnd"/>
      <w:r w:rsidRPr="00FC5CB5">
        <w:rPr>
          <w:rFonts w:ascii="Aptos" w:hAnsi="Aptos" w:cstheme="majorHAnsi"/>
          <w:color w:val="333333"/>
        </w:rPr>
        <w:t>… fino alle attualissime Marina Abramovic e Zaha Hadid.</w:t>
      </w:r>
    </w:p>
    <w:p w14:paraId="0B039CF0" w14:textId="77777777" w:rsidR="00BC3141" w:rsidRPr="00FC5CB5" w:rsidRDefault="00BC3141" w:rsidP="00BC3141">
      <w:pPr>
        <w:numPr>
          <w:ilvl w:val="0"/>
          <w:numId w:val="17"/>
        </w:numPr>
        <w:shd w:val="clear" w:color="auto" w:fill="FFFFFF"/>
        <w:rPr>
          <w:rFonts w:ascii="Aptos" w:hAnsi="Aptos" w:cstheme="majorHAnsi"/>
          <w:color w:val="333333"/>
        </w:rPr>
      </w:pPr>
      <w:r w:rsidRPr="00FC5CB5">
        <w:rPr>
          <w:rFonts w:ascii="Aptos" w:hAnsi="Aptos" w:cstheme="majorHAnsi"/>
          <w:b/>
          <w:bCs/>
          <w:color w:val="333333"/>
        </w:rPr>
        <w:t>Le STEAM al centro</w:t>
      </w:r>
      <w:r w:rsidRPr="00FC5CB5">
        <w:rPr>
          <w:rFonts w:ascii="Aptos" w:hAnsi="Aptos" w:cstheme="majorHAnsi"/>
          <w:color w:val="333333"/>
        </w:rPr>
        <w:t>: la rubrica </w:t>
      </w:r>
      <w:r w:rsidRPr="00FC5CB5">
        <w:rPr>
          <w:rFonts w:ascii="Aptos" w:hAnsi="Aptos" w:cstheme="majorHAnsi"/>
          <w:i/>
          <w:iCs/>
          <w:color w:val="333333"/>
        </w:rPr>
        <w:t>Le tecniche</w:t>
      </w:r>
      <w:r w:rsidRPr="00FC5CB5">
        <w:rPr>
          <w:rFonts w:ascii="Aptos" w:hAnsi="Aptos" w:cstheme="majorHAnsi"/>
          <w:color w:val="333333"/>
        </w:rPr>
        <w:t> collega le arti visive alle discipline STEAM, ossia Scienza, Tecnologia, Ingegneria, Arti e Matematica. Inoltre, nei Materiali didattici a disposizione dei docenti nella copia saggio (in appendice al tomo B1 e in digitale nel tomo B2), sono presenti proposte di attività didattiche in chiave STEAM.</w:t>
      </w:r>
    </w:p>
    <w:p w14:paraId="24A85C49" w14:textId="77777777" w:rsidR="00BC3141" w:rsidRPr="00FC5CB5" w:rsidRDefault="00BC3141" w:rsidP="00BC3141">
      <w:pPr>
        <w:numPr>
          <w:ilvl w:val="0"/>
          <w:numId w:val="17"/>
        </w:numPr>
        <w:shd w:val="clear" w:color="auto" w:fill="FFFFFF"/>
        <w:rPr>
          <w:rFonts w:ascii="Aptos" w:hAnsi="Aptos" w:cstheme="majorHAnsi"/>
          <w:color w:val="333333"/>
        </w:rPr>
      </w:pPr>
      <w:r w:rsidRPr="00FC5CB5">
        <w:rPr>
          <w:rFonts w:ascii="Aptos" w:hAnsi="Aptos" w:cstheme="majorHAnsi"/>
          <w:b/>
          <w:bCs/>
          <w:color w:val="333333"/>
        </w:rPr>
        <w:t>Menti creative all’opera</w:t>
      </w:r>
      <w:r w:rsidRPr="00FC5CB5">
        <w:rPr>
          <w:rFonts w:ascii="Aptos" w:hAnsi="Aptos" w:cstheme="majorHAnsi"/>
          <w:color w:val="333333"/>
        </w:rPr>
        <w:t>: i laboratori </w:t>
      </w:r>
      <w:r w:rsidRPr="00FC5CB5">
        <w:rPr>
          <w:rFonts w:ascii="Aptos" w:hAnsi="Aptos" w:cstheme="majorHAnsi"/>
          <w:i/>
          <w:iCs/>
          <w:color w:val="333333"/>
        </w:rPr>
        <w:t>Creativa-mente</w:t>
      </w:r>
      <w:r w:rsidRPr="00FC5CB5">
        <w:rPr>
          <w:rFonts w:ascii="Aptos" w:hAnsi="Aptos" w:cstheme="majorHAnsi"/>
          <w:color w:val="333333"/>
        </w:rPr>
        <w:t>, contenuti nel volume di Storia dell’arte, propongono a partire da un’opera d’arte la realizzazione di un elaborato con istruzioni chiare e precise, fase per fase. Questi laboratori sono inoltre pensati per sviluppare le </w:t>
      </w:r>
      <w:r w:rsidRPr="00FC5CB5">
        <w:rPr>
          <w:rFonts w:ascii="Aptos" w:hAnsi="Aptos" w:cstheme="majorHAnsi"/>
          <w:i/>
          <w:iCs/>
          <w:color w:val="333333"/>
        </w:rPr>
        <w:t>life skills</w:t>
      </w:r>
      <w:r w:rsidRPr="00FC5CB5">
        <w:rPr>
          <w:rFonts w:ascii="Aptos" w:hAnsi="Aptos" w:cstheme="majorHAnsi"/>
          <w:color w:val="333333"/>
        </w:rPr>
        <w:t>.</w:t>
      </w:r>
    </w:p>
    <w:p w14:paraId="69E91FBA" w14:textId="146163C3" w:rsidR="00BC3141" w:rsidRPr="00FC5CB5" w:rsidRDefault="00BC3141" w:rsidP="00BC3141">
      <w:pPr>
        <w:numPr>
          <w:ilvl w:val="0"/>
          <w:numId w:val="17"/>
        </w:numPr>
        <w:shd w:val="clear" w:color="auto" w:fill="FFFFFF"/>
        <w:rPr>
          <w:rFonts w:ascii="Aptos" w:hAnsi="Aptos" w:cstheme="majorHAnsi"/>
          <w:color w:val="333333"/>
        </w:rPr>
      </w:pPr>
      <w:r w:rsidRPr="00FC5CB5">
        <w:rPr>
          <w:rFonts w:ascii="Aptos" w:hAnsi="Aptos" w:cstheme="majorHAnsi"/>
          <w:b/>
          <w:bCs/>
          <w:color w:val="333333"/>
        </w:rPr>
        <w:t>Il mondo delle immagini:</w:t>
      </w:r>
      <w:r w:rsidRPr="00FC5CB5">
        <w:rPr>
          <w:rFonts w:ascii="Aptos" w:hAnsi="Aptos" w:cstheme="majorHAnsi"/>
          <w:color w:val="333333"/>
        </w:rPr>
        <w:t> il volume A sui linguaggi visivi è un manuale con un taglio operativo; le attività laboratoriali permettono di sperimentare numerose tecniche artistiche e si concentrano sui linguaggi della comunicazione visiva, con numerose proposte didattiche digitali. Il volume A contiene inoltre una sezione di </w:t>
      </w:r>
      <w:r w:rsidRPr="00FC5CB5">
        <w:rPr>
          <w:rFonts w:ascii="Aptos" w:hAnsi="Aptos" w:cstheme="majorHAnsi"/>
          <w:b/>
          <w:bCs/>
          <w:i/>
          <w:iCs/>
          <w:color w:val="333333"/>
        </w:rPr>
        <w:t>Compiti di realtà</w:t>
      </w:r>
      <w:r w:rsidRPr="00FC5CB5">
        <w:rPr>
          <w:rFonts w:ascii="Aptos" w:hAnsi="Aptos" w:cstheme="majorHAnsi"/>
          <w:color w:val="333333"/>
        </w:rPr>
        <w:t> organizzati nei tre macro-ambiti dell'Educazione civica: Costituzione e cittadinanza attiva; Sostenibilità e tutela del patrimonio; Cittadinanza digitale.</w:t>
      </w:r>
    </w:p>
    <w:p w14:paraId="773CE988" w14:textId="77777777" w:rsidR="00B90AE1" w:rsidRPr="00FC5CB5" w:rsidRDefault="00B90AE1" w:rsidP="00B90AE1">
      <w:pPr>
        <w:shd w:val="clear" w:color="auto" w:fill="FFFFFF"/>
        <w:ind w:left="720"/>
        <w:rPr>
          <w:rFonts w:ascii="Aptos" w:hAnsi="Aptos" w:cstheme="majorHAnsi"/>
          <w:color w:val="333333"/>
        </w:rPr>
      </w:pPr>
    </w:p>
    <w:p w14:paraId="22BD508D" w14:textId="4A855509" w:rsidR="00B90AE1" w:rsidRPr="00FC5CB5" w:rsidRDefault="00B90AE1" w:rsidP="00B90AE1">
      <w:pPr>
        <w:shd w:val="clear" w:color="auto" w:fill="FFFFFF"/>
        <w:rPr>
          <w:rFonts w:ascii="Aptos" w:hAnsi="Aptos" w:cstheme="majorHAnsi"/>
          <w:color w:val="333333"/>
        </w:rPr>
      </w:pPr>
      <w:r w:rsidRPr="00FC5CB5">
        <w:rPr>
          <w:rFonts w:ascii="Aptos" w:hAnsi="Aptos" w:cstheme="majorHAnsi"/>
          <w:color w:val="333333"/>
        </w:rPr>
        <w:t xml:space="preserve">Al corso è abbinato un </w:t>
      </w:r>
      <w:proofErr w:type="spellStart"/>
      <w:r w:rsidRPr="00FC5CB5">
        <w:rPr>
          <w:rFonts w:ascii="Aptos" w:hAnsi="Aptos" w:cstheme="majorHAnsi"/>
          <w:i/>
          <w:iCs/>
          <w:color w:val="333333"/>
        </w:rPr>
        <w:t>Easybook</w:t>
      </w:r>
      <w:proofErr w:type="spellEnd"/>
      <w:r w:rsidRPr="00FC5CB5">
        <w:rPr>
          <w:rFonts w:ascii="Aptos" w:hAnsi="Aptos" w:cstheme="majorHAnsi"/>
          <w:color w:val="333333"/>
        </w:rPr>
        <w:t xml:space="preserve"> per i Bisogni Educativi Speciali e DSA con testi e attività semplificate.</w:t>
      </w:r>
    </w:p>
    <w:p w14:paraId="135C48BE" w14:textId="1223B39D" w:rsidR="003A5082" w:rsidRPr="00FC5CB5" w:rsidRDefault="003A5082" w:rsidP="00BC3141">
      <w:pPr>
        <w:shd w:val="clear" w:color="auto" w:fill="FFFFFF"/>
        <w:rPr>
          <w:rFonts w:ascii="Aptos" w:hAnsi="Aptos" w:cstheme="majorHAnsi"/>
        </w:rPr>
      </w:pPr>
    </w:p>
    <w:p w14:paraId="2724E62A" w14:textId="77777777" w:rsidR="000E73EA" w:rsidRPr="00FC5CB5" w:rsidRDefault="000E73EA" w:rsidP="000E73EA">
      <w:pPr>
        <w:shd w:val="clear" w:color="auto" w:fill="FFFFFF"/>
        <w:rPr>
          <w:rFonts w:ascii="Aptos" w:hAnsi="Aptos" w:cstheme="majorHAnsi"/>
        </w:rPr>
      </w:pPr>
      <w:r w:rsidRPr="00FC5CB5">
        <w:rPr>
          <w:rFonts w:ascii="Aptos" w:hAnsi="Aptos" w:cstheme="majorHAnsi"/>
          <w:b/>
          <w:bCs/>
        </w:rPr>
        <w:t xml:space="preserve">Per la didattica con il digitale </w:t>
      </w:r>
    </w:p>
    <w:p w14:paraId="39230BA2" w14:textId="77777777" w:rsidR="009B7501" w:rsidRPr="00FC5CB5" w:rsidRDefault="000E73EA" w:rsidP="009B7501">
      <w:pPr>
        <w:pStyle w:val="Paragrafoelenco"/>
        <w:rPr>
          <w:rFonts w:ascii="Aptos" w:hAnsi="Aptos" w:cstheme="majorHAnsi"/>
          <w:shd w:val="clear" w:color="auto" w:fill="FFFFFF"/>
        </w:rPr>
      </w:pPr>
      <w:r w:rsidRPr="00FC5CB5">
        <w:rPr>
          <w:rStyle w:val="Enfasigrassetto"/>
          <w:rFonts w:ascii="Aptos" w:hAnsi="Aptos" w:cstheme="majorHAnsi"/>
          <w:color w:val="333333"/>
        </w:rPr>
        <w:t>Libro digitale</w:t>
      </w:r>
      <w:r w:rsidRPr="00FC5CB5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FC5CB5">
        <w:rPr>
          <w:rFonts w:ascii="Aptos" w:hAnsi="Aptos" w:cstheme="majorHAnsi"/>
          <w:color w:val="333333"/>
        </w:rPr>
        <w:br/>
      </w:r>
      <w:r w:rsidR="009B7501" w:rsidRPr="00FC5CB5">
        <w:rPr>
          <w:rFonts w:ascii="Aptos" w:hAnsi="Aptos" w:cstheme="majorHAnsi"/>
          <w:shd w:val="clear" w:color="auto" w:fill="FFFFFF"/>
        </w:rPr>
        <w:t xml:space="preserve">- </w:t>
      </w:r>
      <w:proofErr w:type="spellStart"/>
      <w:r w:rsidR="009B7501" w:rsidRPr="00FC5CB5">
        <w:rPr>
          <w:rFonts w:ascii="Aptos" w:hAnsi="Aptos" w:cstheme="majorHAnsi"/>
          <w:shd w:val="clear" w:color="auto" w:fill="FFFFFF"/>
        </w:rPr>
        <w:t>audioracconti</w:t>
      </w:r>
      <w:proofErr w:type="spellEnd"/>
      <w:r w:rsidR="009B7501" w:rsidRPr="00FC5CB5">
        <w:rPr>
          <w:rFonts w:ascii="Aptos" w:hAnsi="Aptos" w:cstheme="majorHAnsi"/>
          <w:shd w:val="clear" w:color="auto" w:fill="FFFFFF"/>
        </w:rPr>
        <w:t xml:space="preserve"> che narrano la storia dei grandi capolavori dell’arte;</w:t>
      </w:r>
    </w:p>
    <w:p w14:paraId="10820638" w14:textId="77777777" w:rsidR="009B7501" w:rsidRPr="00FC5CB5" w:rsidRDefault="009B7501" w:rsidP="009B7501">
      <w:pPr>
        <w:pStyle w:val="Paragrafoelenco"/>
        <w:rPr>
          <w:rFonts w:ascii="Aptos" w:hAnsi="Aptos" w:cstheme="majorHAnsi"/>
          <w:shd w:val="clear" w:color="auto" w:fill="FFFFFF"/>
        </w:rPr>
      </w:pPr>
      <w:r w:rsidRPr="00FC5CB5">
        <w:rPr>
          <w:rFonts w:ascii="Aptos" w:hAnsi="Aptos" w:cstheme="majorHAnsi"/>
          <w:shd w:val="clear" w:color="auto" w:fill="FFFFFF"/>
        </w:rPr>
        <w:t>- videolezioni su 20 grandi opere della storia dell’arte;</w:t>
      </w:r>
    </w:p>
    <w:p w14:paraId="673546F1" w14:textId="77777777" w:rsidR="009B7501" w:rsidRPr="00FC5CB5" w:rsidRDefault="009B7501" w:rsidP="009B7501">
      <w:pPr>
        <w:pStyle w:val="Paragrafoelenco"/>
        <w:rPr>
          <w:rFonts w:ascii="Aptos" w:hAnsi="Aptos" w:cstheme="majorHAnsi"/>
          <w:shd w:val="clear" w:color="auto" w:fill="FFFFFF"/>
        </w:rPr>
      </w:pPr>
      <w:r w:rsidRPr="00FC5CB5">
        <w:rPr>
          <w:rFonts w:ascii="Aptos" w:hAnsi="Aptos" w:cstheme="majorHAnsi"/>
          <w:shd w:val="clear" w:color="auto" w:fill="FFFFFF"/>
        </w:rPr>
        <w:t>- Scopri dov’è, per geolocalizzare le opere d’arte;</w:t>
      </w:r>
    </w:p>
    <w:p w14:paraId="01EF7906" w14:textId="77777777" w:rsidR="009B7501" w:rsidRPr="00FC5CB5" w:rsidRDefault="009B7501" w:rsidP="009B7501">
      <w:pPr>
        <w:pStyle w:val="Paragrafoelenco"/>
        <w:rPr>
          <w:rFonts w:ascii="Aptos" w:hAnsi="Aptos" w:cstheme="majorHAnsi"/>
          <w:shd w:val="clear" w:color="auto" w:fill="FFFFFF"/>
        </w:rPr>
      </w:pPr>
      <w:r w:rsidRPr="00FC5CB5">
        <w:rPr>
          <w:rFonts w:ascii="Aptos" w:hAnsi="Aptos" w:cstheme="majorHAnsi"/>
          <w:shd w:val="clear" w:color="auto" w:fill="FFFFFF"/>
        </w:rPr>
        <w:t xml:space="preserve">- opere d’arte in alta definizione dalla piattaforma Google </w:t>
      </w:r>
      <w:proofErr w:type="spellStart"/>
      <w:r w:rsidRPr="00FC5CB5">
        <w:rPr>
          <w:rFonts w:ascii="Aptos" w:hAnsi="Aptos" w:cstheme="majorHAnsi"/>
          <w:shd w:val="clear" w:color="auto" w:fill="FFFFFF"/>
        </w:rPr>
        <w:t>Arts</w:t>
      </w:r>
      <w:proofErr w:type="spellEnd"/>
      <w:r w:rsidRPr="00FC5CB5">
        <w:rPr>
          <w:rFonts w:ascii="Aptos" w:hAnsi="Aptos" w:cstheme="majorHAnsi"/>
          <w:shd w:val="clear" w:color="auto" w:fill="FFFFFF"/>
        </w:rPr>
        <w:t xml:space="preserve"> &amp;Culture;</w:t>
      </w:r>
    </w:p>
    <w:p w14:paraId="5B029D1E" w14:textId="77777777" w:rsidR="009B7501" w:rsidRPr="00FC5CB5" w:rsidRDefault="009B7501" w:rsidP="009B7501">
      <w:pPr>
        <w:pStyle w:val="Paragrafoelenco"/>
        <w:rPr>
          <w:rFonts w:ascii="Aptos" w:hAnsi="Aptos" w:cstheme="majorHAnsi"/>
          <w:shd w:val="clear" w:color="auto" w:fill="FFFFFF"/>
        </w:rPr>
      </w:pPr>
      <w:r w:rsidRPr="00FC5CB5">
        <w:rPr>
          <w:rFonts w:ascii="Aptos" w:hAnsi="Aptos" w:cstheme="majorHAnsi"/>
          <w:shd w:val="clear" w:color="auto" w:fill="FFFFFF"/>
        </w:rPr>
        <w:t xml:space="preserve">- ricostruzioni video 3D delle principali tipologie </w:t>
      </w:r>
      <w:proofErr w:type="spellStart"/>
      <w:r w:rsidRPr="00FC5CB5">
        <w:rPr>
          <w:rFonts w:ascii="Aptos" w:hAnsi="Aptos" w:cstheme="majorHAnsi"/>
          <w:shd w:val="clear" w:color="auto" w:fill="FFFFFF"/>
        </w:rPr>
        <w:t>achitettoniche</w:t>
      </w:r>
      <w:proofErr w:type="spellEnd"/>
      <w:r w:rsidRPr="00FC5CB5">
        <w:rPr>
          <w:rFonts w:ascii="Aptos" w:hAnsi="Aptos" w:cstheme="majorHAnsi"/>
          <w:shd w:val="clear" w:color="auto" w:fill="FFFFFF"/>
        </w:rPr>
        <w:t>;</w:t>
      </w:r>
    </w:p>
    <w:p w14:paraId="0E525BC0" w14:textId="77777777" w:rsidR="009B7501" w:rsidRPr="00FC5CB5" w:rsidRDefault="009B7501" w:rsidP="009B7501">
      <w:pPr>
        <w:pStyle w:val="Paragrafoelenco"/>
        <w:rPr>
          <w:rFonts w:ascii="Aptos" w:hAnsi="Aptos" w:cstheme="majorHAnsi"/>
          <w:shd w:val="clear" w:color="auto" w:fill="FFFFFF"/>
        </w:rPr>
      </w:pPr>
      <w:r w:rsidRPr="00FC5CB5">
        <w:rPr>
          <w:rFonts w:ascii="Aptos" w:hAnsi="Aptos" w:cstheme="majorHAnsi"/>
          <w:shd w:val="clear" w:color="auto" w:fill="FFFFFF"/>
        </w:rPr>
        <w:t xml:space="preserve">- </w:t>
      </w:r>
      <w:proofErr w:type="spellStart"/>
      <w:r w:rsidRPr="00FC5CB5">
        <w:rPr>
          <w:rFonts w:ascii="Aptos" w:hAnsi="Aptos" w:cstheme="majorHAnsi"/>
          <w:shd w:val="clear" w:color="auto" w:fill="FFFFFF"/>
        </w:rPr>
        <w:t>virtual</w:t>
      </w:r>
      <w:proofErr w:type="spellEnd"/>
      <w:r w:rsidRPr="00FC5CB5">
        <w:rPr>
          <w:rFonts w:ascii="Aptos" w:hAnsi="Aptos" w:cstheme="majorHAnsi"/>
          <w:shd w:val="clear" w:color="auto" w:fill="FFFFFF"/>
        </w:rPr>
        <w:t xml:space="preserve"> Tour, immagini a 360° di opere architettoniche e urbanistiche;</w:t>
      </w:r>
    </w:p>
    <w:p w14:paraId="089682AF" w14:textId="77777777" w:rsidR="009B7501" w:rsidRPr="00FC5CB5" w:rsidRDefault="009B7501" w:rsidP="009B7501">
      <w:pPr>
        <w:pStyle w:val="Paragrafoelenco"/>
        <w:rPr>
          <w:rFonts w:ascii="Aptos" w:hAnsi="Aptos" w:cstheme="majorHAnsi"/>
          <w:shd w:val="clear" w:color="auto" w:fill="FFFFFF"/>
        </w:rPr>
      </w:pPr>
      <w:r w:rsidRPr="00FC5CB5">
        <w:rPr>
          <w:rFonts w:ascii="Aptos" w:hAnsi="Aptos" w:cstheme="majorHAnsi"/>
          <w:shd w:val="clear" w:color="auto" w:fill="FFFFFF"/>
        </w:rPr>
        <w:t>- Le donne nell’arte, percorsi iconografici dall’antichità al Novecento;</w:t>
      </w:r>
    </w:p>
    <w:p w14:paraId="4D9E9E91" w14:textId="11203451" w:rsidR="000E73EA" w:rsidRPr="00FC5CB5" w:rsidRDefault="009B7501" w:rsidP="007F5DA3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FC5CB5">
        <w:rPr>
          <w:rFonts w:ascii="Aptos" w:hAnsi="Aptos" w:cstheme="majorHAnsi"/>
          <w:shd w:val="clear" w:color="auto" w:fill="FFFFFF"/>
        </w:rPr>
        <w:t>- analisi d’opera, approfondimenti sulle opere d’arte a partire dalle immagini</w:t>
      </w:r>
    </w:p>
    <w:p w14:paraId="02E19B62" w14:textId="77777777" w:rsidR="003D5E76" w:rsidRPr="00FC5CB5" w:rsidRDefault="000E73EA" w:rsidP="001558A4">
      <w:pPr>
        <w:numPr>
          <w:ilvl w:val="0"/>
          <w:numId w:val="20"/>
        </w:numPr>
        <w:shd w:val="clear" w:color="auto" w:fill="FFFFFF"/>
        <w:rPr>
          <w:rStyle w:val="Enfasigrassetto"/>
          <w:rFonts w:ascii="Aptos" w:hAnsi="Aptos" w:cstheme="majorHAnsi"/>
          <w:b w:val="0"/>
          <w:bCs w:val="0"/>
          <w:color w:val="333333"/>
        </w:rPr>
      </w:pPr>
      <w:proofErr w:type="spellStart"/>
      <w:r w:rsidRPr="00FC5CB5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FC5CB5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libro, tra cui:</w:t>
      </w:r>
      <w:r w:rsidRPr="00FC5CB5">
        <w:rPr>
          <w:rFonts w:ascii="Aptos" w:hAnsi="Aptos" w:cstheme="majorHAnsi"/>
          <w:color w:val="333333"/>
        </w:rPr>
        <w:br/>
      </w:r>
      <w:r w:rsidR="003D5E76" w:rsidRPr="00FC5CB5">
        <w:rPr>
          <w:rFonts w:ascii="Aptos" w:hAnsi="Aptos" w:cstheme="majorHAnsi"/>
          <w:shd w:val="clear" w:color="auto" w:fill="FFFFFF"/>
        </w:rPr>
        <w:t xml:space="preserve">- </w:t>
      </w:r>
      <w:proofErr w:type="spellStart"/>
      <w:r w:rsidR="003D5E76" w:rsidRPr="00FC5CB5">
        <w:rPr>
          <w:rFonts w:ascii="Aptos" w:hAnsi="Aptos" w:cstheme="majorHAnsi"/>
          <w:shd w:val="clear" w:color="auto" w:fill="FFFFFF"/>
        </w:rPr>
        <w:t>a</w:t>
      </w:r>
      <w:r w:rsidR="003D5E76" w:rsidRPr="00FC5CB5">
        <w:rPr>
          <w:rFonts w:ascii="Aptos" w:hAnsi="Aptos"/>
          <w:i/>
          <w:iCs/>
          <w:shd w:val="clear" w:color="auto" w:fill="FFFFFF"/>
        </w:rPr>
        <w:t>udioracconti</w:t>
      </w:r>
      <w:proofErr w:type="spellEnd"/>
      <w:r w:rsidR="003D5E76" w:rsidRPr="00FC5CB5">
        <w:rPr>
          <w:rFonts w:ascii="Aptos" w:hAnsi="Aptos" w:cstheme="majorHAnsi"/>
          <w:shd w:val="clear" w:color="auto" w:fill="FFFFFF"/>
        </w:rPr>
        <w:t> con la storia dei grandi capolavori dell’arte;</w:t>
      </w:r>
      <w:r w:rsidR="003D5E76" w:rsidRPr="00FC5CB5">
        <w:rPr>
          <w:rFonts w:ascii="Aptos" w:hAnsi="Aptos" w:cstheme="majorHAnsi"/>
          <w:shd w:val="clear" w:color="auto" w:fill="FFFFFF"/>
        </w:rPr>
        <w:br/>
        <w:t>- v</w:t>
      </w:r>
      <w:r w:rsidR="003D5E76" w:rsidRPr="00FC5CB5">
        <w:rPr>
          <w:rFonts w:ascii="Aptos" w:hAnsi="Aptos"/>
          <w:i/>
          <w:iCs/>
          <w:shd w:val="clear" w:color="auto" w:fill="FFFFFF"/>
        </w:rPr>
        <w:t>ideolezioni</w:t>
      </w:r>
      <w:r w:rsidR="003D5E76" w:rsidRPr="00FC5CB5">
        <w:rPr>
          <w:rFonts w:ascii="Aptos" w:hAnsi="Aptos" w:cstheme="majorHAnsi"/>
          <w:shd w:val="clear" w:color="auto" w:fill="FFFFFF"/>
        </w:rPr>
        <w:t> su 20 grandi opere della storia dell’arte;</w:t>
      </w:r>
      <w:r w:rsidR="003D5E76" w:rsidRPr="00FC5CB5">
        <w:rPr>
          <w:rFonts w:ascii="Aptos" w:hAnsi="Aptos" w:cstheme="majorHAnsi"/>
          <w:shd w:val="clear" w:color="auto" w:fill="FFFFFF"/>
        </w:rPr>
        <w:br/>
        <w:t>- S</w:t>
      </w:r>
      <w:r w:rsidR="003D5E76" w:rsidRPr="00FC5CB5">
        <w:rPr>
          <w:rFonts w:ascii="Aptos" w:hAnsi="Aptos"/>
          <w:i/>
          <w:iCs/>
          <w:shd w:val="clear" w:color="auto" w:fill="FFFFFF"/>
        </w:rPr>
        <w:t>copri dov’è</w:t>
      </w:r>
      <w:r w:rsidR="003D5E76" w:rsidRPr="00FC5CB5">
        <w:rPr>
          <w:rFonts w:ascii="Aptos" w:hAnsi="Aptos" w:cstheme="majorHAnsi"/>
          <w:shd w:val="clear" w:color="auto" w:fill="FFFFFF"/>
        </w:rPr>
        <w:t>, per geolocalizzare le opere d’arte</w:t>
      </w:r>
      <w:r w:rsidR="003D5E76" w:rsidRPr="00FC5CB5">
        <w:rPr>
          <w:rStyle w:val="Enfasigrassetto"/>
          <w:rFonts w:ascii="Aptos" w:hAnsi="Aptos" w:cstheme="majorHAnsi"/>
          <w:color w:val="333333"/>
        </w:rPr>
        <w:t xml:space="preserve"> </w:t>
      </w:r>
    </w:p>
    <w:p w14:paraId="06F24A77" w14:textId="5EFF4AB3" w:rsidR="000E73EA" w:rsidRPr="00FC5CB5" w:rsidRDefault="000E73EA" w:rsidP="001558A4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FC5CB5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FC5CB5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FC5CB5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FC5CB5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FC5CB5">
        <w:rPr>
          <w:rFonts w:ascii="Aptos" w:hAnsi="Aptos" w:cstheme="majorHAnsi"/>
          <w:color w:val="333333"/>
        </w:rPr>
        <w:br/>
        <w:t>- assegnare attività didattiche attraverso </w:t>
      </w:r>
      <w:r w:rsidRPr="00FC5CB5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FC5CB5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FC5CB5">
        <w:rPr>
          <w:rStyle w:val="Enfasigrassetto"/>
          <w:rFonts w:ascii="Aptos" w:hAnsi="Aptos" w:cstheme="majorHAnsi"/>
          <w:color w:val="333333"/>
        </w:rPr>
        <w:t>™</w:t>
      </w:r>
      <w:r w:rsidRPr="00FC5CB5">
        <w:rPr>
          <w:rFonts w:ascii="Aptos" w:hAnsi="Aptos" w:cstheme="majorHAnsi"/>
          <w:color w:val="333333"/>
        </w:rPr>
        <w:t>, </w:t>
      </w:r>
      <w:r w:rsidRPr="00FC5CB5">
        <w:rPr>
          <w:rStyle w:val="Enfasigrassetto"/>
          <w:rFonts w:ascii="Aptos" w:hAnsi="Aptos" w:cstheme="majorHAnsi"/>
          <w:color w:val="333333"/>
        </w:rPr>
        <w:t>Microsoft Teams®</w:t>
      </w:r>
      <w:r w:rsidRPr="00FC5CB5">
        <w:rPr>
          <w:rFonts w:ascii="Aptos" w:hAnsi="Aptos" w:cstheme="majorHAnsi"/>
          <w:color w:val="333333"/>
        </w:rPr>
        <w:t> e </w:t>
      </w:r>
      <w:r w:rsidRPr="00FC5CB5">
        <w:rPr>
          <w:rStyle w:val="Enfasigrassetto"/>
          <w:rFonts w:ascii="Aptos" w:hAnsi="Aptos" w:cstheme="majorHAnsi"/>
          <w:color w:val="333333"/>
        </w:rPr>
        <w:t>Classe virtuale</w:t>
      </w:r>
      <w:r w:rsidRPr="00FC5CB5">
        <w:rPr>
          <w:rFonts w:ascii="Aptos" w:hAnsi="Aptos" w:cstheme="majorHAnsi"/>
          <w:color w:val="333333"/>
        </w:rPr>
        <w:t>;</w:t>
      </w:r>
      <w:r w:rsidRPr="00FC5CB5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51B68946" w14:textId="77777777" w:rsidR="00657269" w:rsidRPr="00FC5CB5" w:rsidRDefault="00657269" w:rsidP="00BC3141">
      <w:pPr>
        <w:shd w:val="clear" w:color="auto" w:fill="FFFFFF"/>
        <w:rPr>
          <w:rFonts w:ascii="Aptos" w:hAnsi="Aptos" w:cstheme="majorHAnsi"/>
          <w:color w:val="333333"/>
        </w:rPr>
      </w:pPr>
    </w:p>
    <w:sectPr w:rsidR="00657269" w:rsidRPr="00FC5CB5" w:rsidSect="00AB43A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CDD"/>
    <w:multiLevelType w:val="multilevel"/>
    <w:tmpl w:val="BE4A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984D9B"/>
    <w:multiLevelType w:val="multilevel"/>
    <w:tmpl w:val="FE16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1D47F8"/>
    <w:multiLevelType w:val="multilevel"/>
    <w:tmpl w:val="59E6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012378">
    <w:abstractNumId w:val="13"/>
  </w:num>
  <w:num w:numId="2" w16cid:durableId="1162042512">
    <w:abstractNumId w:val="9"/>
  </w:num>
  <w:num w:numId="3" w16cid:durableId="1920139542">
    <w:abstractNumId w:val="16"/>
  </w:num>
  <w:num w:numId="4" w16cid:durableId="1944650568">
    <w:abstractNumId w:val="12"/>
  </w:num>
  <w:num w:numId="5" w16cid:durableId="1547181364">
    <w:abstractNumId w:val="3"/>
  </w:num>
  <w:num w:numId="6" w16cid:durableId="2042238217">
    <w:abstractNumId w:val="17"/>
  </w:num>
  <w:num w:numId="7" w16cid:durableId="737485094">
    <w:abstractNumId w:val="14"/>
  </w:num>
  <w:num w:numId="8" w16cid:durableId="755514913">
    <w:abstractNumId w:val="5"/>
  </w:num>
  <w:num w:numId="9" w16cid:durableId="1555890889">
    <w:abstractNumId w:val="7"/>
  </w:num>
  <w:num w:numId="10" w16cid:durableId="1292050163">
    <w:abstractNumId w:val="15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8"/>
  </w:num>
  <w:num w:numId="14" w16cid:durableId="1111511253">
    <w:abstractNumId w:val="4"/>
  </w:num>
  <w:num w:numId="15" w16cid:durableId="631710408">
    <w:abstractNumId w:val="18"/>
  </w:num>
  <w:num w:numId="16" w16cid:durableId="385106348">
    <w:abstractNumId w:val="10"/>
  </w:num>
  <w:num w:numId="17" w16cid:durableId="1189294280">
    <w:abstractNumId w:val="11"/>
  </w:num>
  <w:num w:numId="18" w16cid:durableId="829908202">
    <w:abstractNumId w:val="6"/>
  </w:num>
  <w:num w:numId="19" w16cid:durableId="1346440892">
    <w:abstractNumId w:val="19"/>
  </w:num>
  <w:num w:numId="20" w16cid:durableId="2084451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24C11"/>
    <w:rsid w:val="0004728A"/>
    <w:rsid w:val="00053187"/>
    <w:rsid w:val="0006024E"/>
    <w:rsid w:val="000866DC"/>
    <w:rsid w:val="0008672D"/>
    <w:rsid w:val="000D36E4"/>
    <w:rsid w:val="000E73EA"/>
    <w:rsid w:val="00107FB6"/>
    <w:rsid w:val="001464EF"/>
    <w:rsid w:val="001558A4"/>
    <w:rsid w:val="001673A9"/>
    <w:rsid w:val="00184CDA"/>
    <w:rsid w:val="00191975"/>
    <w:rsid w:val="00193363"/>
    <w:rsid w:val="001A1168"/>
    <w:rsid w:val="001C33A6"/>
    <w:rsid w:val="00230C3A"/>
    <w:rsid w:val="00235C43"/>
    <w:rsid w:val="002711E7"/>
    <w:rsid w:val="00284277"/>
    <w:rsid w:val="00290443"/>
    <w:rsid w:val="00297C68"/>
    <w:rsid w:val="002A4B95"/>
    <w:rsid w:val="002A6358"/>
    <w:rsid w:val="002A755E"/>
    <w:rsid w:val="002C7DF4"/>
    <w:rsid w:val="002D70AC"/>
    <w:rsid w:val="003102A6"/>
    <w:rsid w:val="00317939"/>
    <w:rsid w:val="00327BCA"/>
    <w:rsid w:val="0033465C"/>
    <w:rsid w:val="00355405"/>
    <w:rsid w:val="003615DB"/>
    <w:rsid w:val="0036212D"/>
    <w:rsid w:val="003907C8"/>
    <w:rsid w:val="00391B53"/>
    <w:rsid w:val="00394BB4"/>
    <w:rsid w:val="003A39DB"/>
    <w:rsid w:val="003A5082"/>
    <w:rsid w:val="003D0470"/>
    <w:rsid w:val="003D09D2"/>
    <w:rsid w:val="003D5E76"/>
    <w:rsid w:val="003E6483"/>
    <w:rsid w:val="003F2758"/>
    <w:rsid w:val="004649F8"/>
    <w:rsid w:val="0047421B"/>
    <w:rsid w:val="00476364"/>
    <w:rsid w:val="004C5C6B"/>
    <w:rsid w:val="004C6491"/>
    <w:rsid w:val="00501DF4"/>
    <w:rsid w:val="0052114E"/>
    <w:rsid w:val="00521363"/>
    <w:rsid w:val="0052567D"/>
    <w:rsid w:val="00546455"/>
    <w:rsid w:val="00566077"/>
    <w:rsid w:val="00576F64"/>
    <w:rsid w:val="00580FF1"/>
    <w:rsid w:val="005832F1"/>
    <w:rsid w:val="00584E66"/>
    <w:rsid w:val="005A336F"/>
    <w:rsid w:val="005C5151"/>
    <w:rsid w:val="005E5E25"/>
    <w:rsid w:val="00603F1D"/>
    <w:rsid w:val="00611416"/>
    <w:rsid w:val="00624EC6"/>
    <w:rsid w:val="0064471D"/>
    <w:rsid w:val="00657269"/>
    <w:rsid w:val="00657B6D"/>
    <w:rsid w:val="00684E34"/>
    <w:rsid w:val="006C11BD"/>
    <w:rsid w:val="006D63B6"/>
    <w:rsid w:val="006E263C"/>
    <w:rsid w:val="007162CC"/>
    <w:rsid w:val="007535A8"/>
    <w:rsid w:val="00757611"/>
    <w:rsid w:val="00762A0A"/>
    <w:rsid w:val="007B4C9C"/>
    <w:rsid w:val="007B6C7F"/>
    <w:rsid w:val="007E586A"/>
    <w:rsid w:val="007E7ED2"/>
    <w:rsid w:val="007F3EA0"/>
    <w:rsid w:val="007F5DA3"/>
    <w:rsid w:val="0081092A"/>
    <w:rsid w:val="0082135E"/>
    <w:rsid w:val="00833CE4"/>
    <w:rsid w:val="00861704"/>
    <w:rsid w:val="00864C56"/>
    <w:rsid w:val="008652C5"/>
    <w:rsid w:val="008B2236"/>
    <w:rsid w:val="008E01DD"/>
    <w:rsid w:val="009108E4"/>
    <w:rsid w:val="009540E3"/>
    <w:rsid w:val="00954DED"/>
    <w:rsid w:val="009660F2"/>
    <w:rsid w:val="00987B61"/>
    <w:rsid w:val="009B7501"/>
    <w:rsid w:val="009C7F91"/>
    <w:rsid w:val="009D7AC1"/>
    <w:rsid w:val="009E0DF2"/>
    <w:rsid w:val="009F56D4"/>
    <w:rsid w:val="009F757E"/>
    <w:rsid w:val="00A005B4"/>
    <w:rsid w:val="00A06262"/>
    <w:rsid w:val="00A1212F"/>
    <w:rsid w:val="00A15F57"/>
    <w:rsid w:val="00A33EC0"/>
    <w:rsid w:val="00A55A6E"/>
    <w:rsid w:val="00A63476"/>
    <w:rsid w:val="00AA3B29"/>
    <w:rsid w:val="00AB43AB"/>
    <w:rsid w:val="00AC3E57"/>
    <w:rsid w:val="00AD730B"/>
    <w:rsid w:val="00AF32C6"/>
    <w:rsid w:val="00B005FA"/>
    <w:rsid w:val="00B17AED"/>
    <w:rsid w:val="00B27764"/>
    <w:rsid w:val="00B877C3"/>
    <w:rsid w:val="00B90AE1"/>
    <w:rsid w:val="00BC3141"/>
    <w:rsid w:val="00BD658B"/>
    <w:rsid w:val="00BE4B57"/>
    <w:rsid w:val="00BE7DE3"/>
    <w:rsid w:val="00BF29CC"/>
    <w:rsid w:val="00C22A52"/>
    <w:rsid w:val="00C536F9"/>
    <w:rsid w:val="00C60134"/>
    <w:rsid w:val="00C61558"/>
    <w:rsid w:val="00C66B6E"/>
    <w:rsid w:val="00C66E3C"/>
    <w:rsid w:val="00C816BC"/>
    <w:rsid w:val="00C93BAC"/>
    <w:rsid w:val="00CB2243"/>
    <w:rsid w:val="00CD2F17"/>
    <w:rsid w:val="00D05CA3"/>
    <w:rsid w:val="00D063F5"/>
    <w:rsid w:val="00D50753"/>
    <w:rsid w:val="00D67CB7"/>
    <w:rsid w:val="00D73790"/>
    <w:rsid w:val="00D74067"/>
    <w:rsid w:val="00D7741F"/>
    <w:rsid w:val="00DB17CB"/>
    <w:rsid w:val="00DE4E1A"/>
    <w:rsid w:val="00DF00C7"/>
    <w:rsid w:val="00DF411B"/>
    <w:rsid w:val="00DF77CC"/>
    <w:rsid w:val="00E17189"/>
    <w:rsid w:val="00E51923"/>
    <w:rsid w:val="00E82763"/>
    <w:rsid w:val="00E8774B"/>
    <w:rsid w:val="00E91B08"/>
    <w:rsid w:val="00EA61F6"/>
    <w:rsid w:val="00EA7FC3"/>
    <w:rsid w:val="00ED32A5"/>
    <w:rsid w:val="00F13E5D"/>
    <w:rsid w:val="00F55DC7"/>
    <w:rsid w:val="00F560BF"/>
    <w:rsid w:val="00F77E3C"/>
    <w:rsid w:val="00FA7709"/>
    <w:rsid w:val="00FB4798"/>
    <w:rsid w:val="00FC5CB5"/>
    <w:rsid w:val="00FD4EE3"/>
    <w:rsid w:val="00FD66B3"/>
    <w:rsid w:val="00FF4601"/>
    <w:rsid w:val="1573D6FD"/>
    <w:rsid w:val="18AE3E40"/>
    <w:rsid w:val="2D0BA6AF"/>
    <w:rsid w:val="3038F914"/>
    <w:rsid w:val="35302A2B"/>
    <w:rsid w:val="357C0A1D"/>
    <w:rsid w:val="3C6EF924"/>
    <w:rsid w:val="40694E07"/>
    <w:rsid w:val="43AD2961"/>
    <w:rsid w:val="4659BC2D"/>
    <w:rsid w:val="46B44729"/>
    <w:rsid w:val="477E9056"/>
    <w:rsid w:val="591E73B7"/>
    <w:rsid w:val="5E26528E"/>
    <w:rsid w:val="62F2C7DD"/>
    <w:rsid w:val="64F19C61"/>
    <w:rsid w:val="659F4B62"/>
    <w:rsid w:val="6F80AEF2"/>
    <w:rsid w:val="7D1F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DCD94F5-2E13-497F-8F71-30F64E4A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58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586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90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37D1A-BFC5-457D-BC32-26C2712E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994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143</cp:revision>
  <dcterms:created xsi:type="dcterms:W3CDTF">2022-02-03T12:14:00Z</dcterms:created>
  <dcterms:modified xsi:type="dcterms:W3CDTF">2025-02-26T09:52:00Z</dcterms:modified>
</cp:coreProperties>
</file>