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17B487" w14:textId="77777777" w:rsidR="00757611" w:rsidRPr="004C5C6B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  <w:bookmarkStart w:id="0" w:name="_Hlk63684744"/>
      <w:r w:rsidRPr="004C5C6B">
        <w:rPr>
          <w:rFonts w:asciiTheme="majorHAnsi" w:hAnsiTheme="majorHAnsi" w:cstheme="majorHAnsi"/>
          <w:sz w:val="22"/>
          <w:szCs w:val="22"/>
        </w:rPr>
        <w:t>Per il prossimo anno scolastico propongo l’adozione del testo:</w:t>
      </w:r>
    </w:p>
    <w:p w14:paraId="067588B2" w14:textId="77777777" w:rsidR="00757611" w:rsidRPr="004C5C6B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0C1DC01C" w14:textId="7E6A681B" w:rsidR="00427EF5" w:rsidRPr="00696816" w:rsidRDefault="00427EF5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</w:pPr>
      <w:r w:rsidRPr="00696816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A. Battistini – R. Cremante – G. </w:t>
      </w:r>
      <w:proofErr w:type="spellStart"/>
      <w:r w:rsidRPr="00696816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Fenocchio</w:t>
      </w:r>
      <w:proofErr w:type="spellEnd"/>
    </w:p>
    <w:p w14:paraId="20FC56FE" w14:textId="0D036A76" w:rsidR="00757611" w:rsidRPr="00FD4EE3" w:rsidRDefault="00427EF5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>Se tu segui tua stella</w:t>
      </w:r>
      <w:r w:rsidR="00C86C0E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="00C86C0E" w:rsidRPr="00696816">
        <w:rPr>
          <w:rFonts w:asciiTheme="majorHAnsi" w:hAnsiTheme="majorHAnsi" w:cstheme="majorHAnsi"/>
          <w:b/>
          <w:bCs/>
          <w:sz w:val="22"/>
          <w:szCs w:val="22"/>
        </w:rPr>
        <w:t>–</w:t>
      </w:r>
      <w:r w:rsidR="00402136">
        <w:rPr>
          <w:rFonts w:asciiTheme="majorHAnsi" w:hAnsiTheme="majorHAnsi" w:cstheme="majorHAnsi"/>
          <w:b/>
          <w:bCs/>
          <w:sz w:val="22"/>
          <w:szCs w:val="22"/>
        </w:rPr>
        <w:t xml:space="preserve"> Edizione bianca</w:t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 – Letteratura italiana</w:t>
      </w:r>
    </w:p>
    <w:p w14:paraId="0BA21695" w14:textId="65AD74EF" w:rsidR="00757611" w:rsidRPr="00FD4EE3" w:rsidRDefault="00427EF5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Edizioni Scolastiche bruno Mondadori</w:t>
      </w:r>
      <w:r w:rsidR="00757611" w:rsidRPr="00FD4EE3">
        <w:rPr>
          <w:rFonts w:asciiTheme="majorHAnsi" w:hAnsiTheme="majorHAnsi" w:cstheme="majorHAnsi"/>
          <w:sz w:val="22"/>
          <w:szCs w:val="22"/>
        </w:rPr>
        <w:t>,</w:t>
      </w:r>
      <w:r w:rsidR="00C60134" w:rsidRPr="00FD4EE3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="00C60134" w:rsidRPr="00FD4EE3">
        <w:rPr>
          <w:rFonts w:asciiTheme="majorHAnsi" w:hAnsiTheme="majorHAnsi" w:cstheme="majorHAnsi"/>
          <w:sz w:val="22"/>
          <w:szCs w:val="22"/>
        </w:rPr>
        <w:t>Sanoma</w:t>
      </w:r>
      <w:proofErr w:type="spellEnd"/>
      <w:r w:rsidR="00C60134" w:rsidRPr="00FD4EE3">
        <w:rPr>
          <w:rFonts w:asciiTheme="majorHAnsi" w:hAnsiTheme="majorHAnsi" w:cstheme="majorHAnsi"/>
          <w:sz w:val="22"/>
          <w:szCs w:val="22"/>
        </w:rPr>
        <w:t xml:space="preserve"> Italia,</w:t>
      </w:r>
      <w:r w:rsidR="00757611" w:rsidRPr="00FD4EE3">
        <w:rPr>
          <w:rFonts w:asciiTheme="majorHAnsi" w:hAnsiTheme="majorHAnsi" w:cstheme="majorHAnsi"/>
          <w:sz w:val="22"/>
          <w:szCs w:val="22"/>
        </w:rPr>
        <w:t xml:space="preserve"> 202</w:t>
      </w:r>
      <w:r w:rsidR="00C60134" w:rsidRPr="00FD4EE3">
        <w:rPr>
          <w:rFonts w:asciiTheme="majorHAnsi" w:hAnsiTheme="majorHAnsi" w:cstheme="majorHAnsi"/>
          <w:sz w:val="22"/>
          <w:szCs w:val="22"/>
        </w:rPr>
        <w:t>3</w:t>
      </w:r>
    </w:p>
    <w:bookmarkEnd w:id="0"/>
    <w:p w14:paraId="64491078" w14:textId="77777777" w:rsidR="00757611" w:rsidRPr="00FD4EE3" w:rsidRDefault="00757611" w:rsidP="00FD4EE3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1021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3263"/>
        <w:gridCol w:w="3545"/>
      </w:tblGrid>
      <w:tr w:rsidR="00574151" w:rsidRPr="00C42EEF" w14:paraId="6BD20193" w14:textId="77777777" w:rsidTr="00574151">
        <w:trPr>
          <w:trHeight w:val="71"/>
        </w:trPr>
        <w:tc>
          <w:tcPr>
            <w:tcW w:w="10211" w:type="dxa"/>
            <w:gridSpan w:val="3"/>
            <w:shd w:val="clear" w:color="auto" w:fill="auto"/>
          </w:tcPr>
          <w:p w14:paraId="29E2F34A" w14:textId="45D4E9DF" w:rsidR="00574151" w:rsidRPr="00E27496" w:rsidRDefault="00574151" w:rsidP="0069681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E2749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Se tu segui tua stella 1 – Edizione bianca con Antologia della </w:t>
            </w:r>
            <w:r w:rsidRPr="00E27496">
              <w:rPr>
                <w:rFonts w:asciiTheme="majorHAnsi" w:hAnsiTheme="majorHAnsi" w:cstheme="majorHAnsi"/>
                <w:b/>
                <w:bCs/>
                <w:i/>
                <w:iCs/>
                <w:sz w:val="22"/>
                <w:szCs w:val="22"/>
              </w:rPr>
              <w:t>Divina Commedia</w:t>
            </w:r>
            <w:r w:rsidRPr="00E2749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– Dalle origini a Tasso</w:t>
            </w:r>
          </w:p>
        </w:tc>
      </w:tr>
      <w:tr w:rsidR="00574151" w:rsidRPr="00652A9B" w14:paraId="4CD8EC0D" w14:textId="77777777" w:rsidTr="00574151">
        <w:trPr>
          <w:trHeight w:val="1300"/>
        </w:trPr>
        <w:tc>
          <w:tcPr>
            <w:tcW w:w="10211" w:type="dxa"/>
            <w:gridSpan w:val="3"/>
            <w:shd w:val="clear" w:color="auto" w:fill="auto"/>
          </w:tcPr>
          <w:p w14:paraId="35565FBE" w14:textId="77777777" w:rsidR="00574151" w:rsidRPr="00E27496" w:rsidRDefault="00574151" w:rsidP="00574151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E2749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Volume 1 + Detto scritto + Verso la prova INVALSI di italiano + Antologia della </w:t>
            </w:r>
            <w:r w:rsidRPr="00E27496">
              <w:rPr>
                <w:rFonts w:asciiTheme="majorHAnsi" w:hAnsiTheme="majorHAnsi" w:cstheme="majorHAnsi"/>
                <w:i/>
                <w:iCs/>
                <w:color w:val="333333"/>
                <w:sz w:val="22"/>
                <w:szCs w:val="22"/>
              </w:rPr>
              <w:t>Divina Commedia</w:t>
            </w:r>
            <w:r w:rsidRPr="00E2749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</w:t>
            </w:r>
            <w:proofErr w:type="spellStart"/>
            <w:r w:rsidRPr="00E2749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MyApp</w:t>
            </w:r>
            <w:proofErr w:type="spellEnd"/>
            <w:r w:rsidRPr="00E2749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Libro digitale + Libro digitale liquido + </w:t>
            </w:r>
            <w:proofErr w:type="spellStart"/>
            <w:r w:rsidRPr="00E2749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KmZero</w:t>
            </w:r>
            <w:proofErr w:type="spellEnd"/>
            <w:r w:rsidRPr="00E2749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</w:t>
            </w:r>
          </w:p>
          <w:p w14:paraId="4DA3DCC1" w14:textId="77777777" w:rsidR="00574151" w:rsidRPr="00E27496" w:rsidRDefault="00574151" w:rsidP="00574151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E2749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pp. 1024 + 256 + 128 + 480</w:t>
            </w:r>
          </w:p>
          <w:p w14:paraId="2258C510" w14:textId="77777777" w:rsidR="00574151" w:rsidRPr="00E27496" w:rsidRDefault="00574151" w:rsidP="00574151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E2749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9788869109850</w:t>
            </w:r>
          </w:p>
          <w:p w14:paraId="428CAE56" w14:textId="77777777" w:rsidR="00574151" w:rsidRPr="00E27496" w:rsidRDefault="00574151" w:rsidP="00574151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E2749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41,00€</w:t>
            </w:r>
          </w:p>
          <w:p w14:paraId="0B068470" w14:textId="3DF9CCEB" w:rsidR="00574151" w:rsidRPr="00E27496" w:rsidRDefault="00574151" w:rsidP="00696816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</w:p>
        </w:tc>
      </w:tr>
      <w:tr w:rsidR="00652A9B" w:rsidRPr="00696816" w14:paraId="7540C34C" w14:textId="77777777" w:rsidTr="00574151">
        <w:trPr>
          <w:trHeight w:val="295"/>
        </w:trPr>
        <w:tc>
          <w:tcPr>
            <w:tcW w:w="10211" w:type="dxa"/>
            <w:gridSpan w:val="3"/>
            <w:shd w:val="clear" w:color="auto" w:fill="auto"/>
          </w:tcPr>
          <w:p w14:paraId="38E48E7B" w14:textId="632AB05F" w:rsidR="00652A9B" w:rsidRPr="00E27496" w:rsidRDefault="00652A9B" w:rsidP="00696816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E2749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Se tu segui tua stella 2 – Edizione bianca</w:t>
            </w:r>
          </w:p>
        </w:tc>
      </w:tr>
      <w:tr w:rsidR="00652A9B" w:rsidRPr="00696816" w14:paraId="3E784AF7" w14:textId="77777777" w:rsidTr="00574151">
        <w:trPr>
          <w:trHeight w:val="916"/>
        </w:trPr>
        <w:tc>
          <w:tcPr>
            <w:tcW w:w="10211" w:type="dxa"/>
            <w:gridSpan w:val="3"/>
            <w:shd w:val="clear" w:color="auto" w:fill="auto"/>
          </w:tcPr>
          <w:p w14:paraId="678E727C" w14:textId="77777777" w:rsidR="00652A9B" w:rsidRPr="00E27496" w:rsidRDefault="00652A9B" w:rsidP="00696816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E2749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Volume 2 + </w:t>
            </w:r>
            <w:proofErr w:type="spellStart"/>
            <w:r w:rsidRPr="00E2749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MyApp</w:t>
            </w:r>
            <w:proofErr w:type="spellEnd"/>
            <w:r w:rsidRPr="00E2749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Libro digitale + Libro digitale liquido + KmZero </w:t>
            </w:r>
          </w:p>
          <w:p w14:paraId="0DD73555" w14:textId="259BDD88" w:rsidR="00652A9B" w:rsidRPr="00E27496" w:rsidRDefault="00652A9B" w:rsidP="00696816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E2749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pp. 920</w:t>
            </w:r>
          </w:p>
          <w:p w14:paraId="06147618" w14:textId="006F19B2" w:rsidR="00652A9B" w:rsidRPr="00E27496" w:rsidRDefault="00652A9B" w:rsidP="00696816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E2749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9788869109690</w:t>
            </w:r>
          </w:p>
          <w:p w14:paraId="0597148E" w14:textId="413964CE" w:rsidR="00652A9B" w:rsidRPr="00E27496" w:rsidRDefault="00652A9B" w:rsidP="00696816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E2749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37,30€</w:t>
            </w:r>
          </w:p>
        </w:tc>
      </w:tr>
      <w:tr w:rsidR="00D2134C" w:rsidRPr="00C42EEF" w14:paraId="70BC4230" w14:textId="77777777" w:rsidTr="00574151">
        <w:trPr>
          <w:trHeight w:val="67"/>
        </w:trPr>
        <w:tc>
          <w:tcPr>
            <w:tcW w:w="3403" w:type="dxa"/>
            <w:shd w:val="clear" w:color="auto" w:fill="auto"/>
          </w:tcPr>
          <w:p w14:paraId="27E0B109" w14:textId="75DFEF10" w:rsidR="00D2134C" w:rsidRPr="00E27496" w:rsidRDefault="00D2134C" w:rsidP="00D2134C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E2749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Se tu segui tua stella 3A –</w:t>
            </w:r>
            <w:r w:rsidR="00652A9B" w:rsidRPr="00E2749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Edizione bianca</w:t>
            </w:r>
            <w:r w:rsidRPr="00E2749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</w:t>
            </w:r>
            <w:r w:rsidR="00565B5C" w:rsidRPr="00E2749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- </w:t>
            </w:r>
            <w:r w:rsidRPr="00E2749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Giacomo Leopardi</w:t>
            </w:r>
          </w:p>
        </w:tc>
        <w:tc>
          <w:tcPr>
            <w:tcW w:w="3263" w:type="dxa"/>
            <w:shd w:val="clear" w:color="auto" w:fill="auto"/>
          </w:tcPr>
          <w:p w14:paraId="71F46ECC" w14:textId="5760FBCF" w:rsidR="00D2134C" w:rsidRPr="00E27496" w:rsidRDefault="00D2134C" w:rsidP="00D2134C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E2749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Se tu segui tua stella 3B – </w:t>
            </w:r>
            <w:r w:rsidR="00565B5C" w:rsidRPr="00E2749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Edizione bianca - </w:t>
            </w:r>
            <w:r w:rsidRPr="00E2749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Naturalismo, Simbolismo e primo Novecento</w:t>
            </w:r>
          </w:p>
        </w:tc>
        <w:tc>
          <w:tcPr>
            <w:tcW w:w="3545" w:type="dxa"/>
            <w:shd w:val="clear" w:color="auto" w:fill="auto"/>
          </w:tcPr>
          <w:p w14:paraId="494B81B8" w14:textId="30648594" w:rsidR="00D2134C" w:rsidRPr="00E27496" w:rsidRDefault="00D2134C" w:rsidP="00D2134C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E2749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Se tu segui tua stella 3C – </w:t>
            </w:r>
            <w:r w:rsidR="00565B5C" w:rsidRPr="00E2749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Edizione bianca - </w:t>
            </w:r>
            <w:r w:rsidRPr="00E2749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Dal primo dopoguerra agli anni Duemila</w:t>
            </w:r>
          </w:p>
        </w:tc>
      </w:tr>
      <w:tr w:rsidR="00D2134C" w:rsidRPr="00C42EEF" w14:paraId="49DD1C29" w14:textId="77777777" w:rsidTr="00574151">
        <w:trPr>
          <w:trHeight w:val="1439"/>
        </w:trPr>
        <w:tc>
          <w:tcPr>
            <w:tcW w:w="3403" w:type="dxa"/>
            <w:shd w:val="clear" w:color="auto" w:fill="auto"/>
          </w:tcPr>
          <w:p w14:paraId="232A9ED2" w14:textId="77777777" w:rsidR="00565B5C" w:rsidRPr="00E27496" w:rsidRDefault="00565B5C" w:rsidP="00696816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E2749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Volume 3A + </w:t>
            </w:r>
            <w:proofErr w:type="spellStart"/>
            <w:r w:rsidRPr="00E2749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MyApp</w:t>
            </w:r>
            <w:proofErr w:type="spellEnd"/>
            <w:r w:rsidRPr="00E2749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Libro digitale + Libro digitale liquido + Piattaforma KmZero pp. 192</w:t>
            </w:r>
          </w:p>
          <w:p w14:paraId="00A4FBFF" w14:textId="0CAC969B" w:rsidR="00565B5C" w:rsidRPr="00E27496" w:rsidRDefault="00565B5C" w:rsidP="00696816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E2749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9788869109713</w:t>
            </w:r>
          </w:p>
          <w:p w14:paraId="26CA9DF4" w14:textId="541A7A78" w:rsidR="00D2134C" w:rsidRPr="00E27496" w:rsidRDefault="00565B5C" w:rsidP="00696816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E2749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7,20€</w:t>
            </w:r>
          </w:p>
        </w:tc>
        <w:tc>
          <w:tcPr>
            <w:tcW w:w="3263" w:type="dxa"/>
            <w:shd w:val="clear" w:color="auto" w:fill="auto"/>
          </w:tcPr>
          <w:p w14:paraId="6FD48B79" w14:textId="310A19BC" w:rsidR="00565B5C" w:rsidRPr="00E27496" w:rsidRDefault="00565B5C" w:rsidP="00696816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E2749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Volume 3B + </w:t>
            </w:r>
            <w:proofErr w:type="spellStart"/>
            <w:r w:rsidRPr="00E2749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MyApp</w:t>
            </w:r>
            <w:proofErr w:type="spellEnd"/>
            <w:r w:rsidRPr="00E2749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Libro digitale + Libro digitale liquido + KmZero pp. 800</w:t>
            </w:r>
          </w:p>
          <w:p w14:paraId="000009E4" w14:textId="67FEC644" w:rsidR="00565B5C" w:rsidRPr="00E27496" w:rsidRDefault="00565B5C" w:rsidP="00696816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E2749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9788869109737</w:t>
            </w:r>
          </w:p>
          <w:p w14:paraId="2E6ECB67" w14:textId="3409111F" w:rsidR="00D2134C" w:rsidRPr="00E27496" w:rsidRDefault="00565B5C" w:rsidP="00696816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E2749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24,90€</w:t>
            </w:r>
          </w:p>
        </w:tc>
        <w:tc>
          <w:tcPr>
            <w:tcW w:w="3545" w:type="dxa"/>
            <w:shd w:val="clear" w:color="auto" w:fill="auto"/>
          </w:tcPr>
          <w:p w14:paraId="063B6E7B" w14:textId="77777777" w:rsidR="002A38FD" w:rsidRPr="00E27496" w:rsidRDefault="002A38FD" w:rsidP="00696816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E2749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Volume 3C + </w:t>
            </w:r>
            <w:proofErr w:type="spellStart"/>
            <w:r w:rsidRPr="00E2749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MyApp</w:t>
            </w:r>
            <w:proofErr w:type="spellEnd"/>
            <w:r w:rsidRPr="00E2749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Libro digitale + Libro digitale liquido + KmZero </w:t>
            </w:r>
          </w:p>
          <w:p w14:paraId="266C4842" w14:textId="2174505B" w:rsidR="002A38FD" w:rsidRPr="00E27496" w:rsidRDefault="002A38FD" w:rsidP="00696816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E2749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pp. 864</w:t>
            </w:r>
          </w:p>
          <w:p w14:paraId="22CB1127" w14:textId="74DE70D2" w:rsidR="002A38FD" w:rsidRPr="00E27496" w:rsidRDefault="002A38FD" w:rsidP="00696816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E2749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9788869109751</w:t>
            </w:r>
          </w:p>
          <w:p w14:paraId="04BC60E0" w14:textId="149B1636" w:rsidR="00D2134C" w:rsidRPr="00E27496" w:rsidRDefault="002A38FD" w:rsidP="00696816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E2749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26,90€</w:t>
            </w:r>
          </w:p>
        </w:tc>
      </w:tr>
    </w:tbl>
    <w:p w14:paraId="064D316D" w14:textId="77777777" w:rsidR="00DC174D" w:rsidRDefault="00DC174D" w:rsidP="00184CDA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D37913" w:rsidRPr="00043E15" w14:paraId="7BBC080D" w14:textId="77777777" w:rsidTr="006F2DD7">
        <w:trPr>
          <w:trHeight w:val="67"/>
        </w:trPr>
        <w:tc>
          <w:tcPr>
            <w:tcW w:w="3402" w:type="dxa"/>
          </w:tcPr>
          <w:p w14:paraId="54C8E006" w14:textId="77777777" w:rsidR="00D37913" w:rsidRDefault="00D37913" w:rsidP="006F2DD7">
            <w:pPr>
              <w:pStyle w:val="Titolo3"/>
              <w:shd w:val="clear" w:color="auto" w:fill="FFFFFF"/>
              <w:spacing w:before="0" w:beforeAutospacing="0" w:after="75" w:afterAutospacing="0"/>
              <w:rPr>
                <w:rFonts w:asciiTheme="majorHAnsi" w:hAnsiTheme="majorHAnsi" w:cstheme="majorHAnsi"/>
                <w:sz w:val="22"/>
                <w:szCs w:val="22"/>
              </w:rPr>
            </w:pPr>
            <w:r w:rsidRPr="00043E15">
              <w:rPr>
                <w:rFonts w:asciiTheme="majorHAnsi" w:hAnsiTheme="majorHAnsi" w:cstheme="majorHAnsi"/>
                <w:sz w:val="22"/>
                <w:szCs w:val="22"/>
              </w:rPr>
              <w:t>Se tu segui tua stella. I saperi essenziali della letteratura italiana 1</w:t>
            </w:r>
          </w:p>
          <w:p w14:paraId="09F20E86" w14:textId="36C8F3CD" w:rsidR="00C86C0E" w:rsidRPr="00043E15" w:rsidRDefault="00C86C0E" w:rsidP="006F2DD7">
            <w:pPr>
              <w:pStyle w:val="Titolo3"/>
              <w:shd w:val="clear" w:color="auto" w:fill="FFFFFF"/>
              <w:spacing w:before="0" w:beforeAutospacing="0" w:after="75" w:afterAutospacing="0"/>
              <w:rPr>
                <w:rFonts w:ascii="Playfair Display" w:hAnsi="Playfair Display"/>
                <w:b w:val="0"/>
                <w:bCs w:val="0"/>
                <w:color w:val="007FA3"/>
                <w:sz w:val="32"/>
                <w:szCs w:val="32"/>
              </w:rPr>
            </w:pPr>
            <w:r w:rsidRPr="00A631D3"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  <w:t>– a cura di F. Demarchi</w:t>
            </w:r>
          </w:p>
        </w:tc>
        <w:tc>
          <w:tcPr>
            <w:tcW w:w="3402" w:type="dxa"/>
          </w:tcPr>
          <w:p w14:paraId="3CCA244F" w14:textId="77777777" w:rsidR="00D37913" w:rsidRDefault="00D37913" w:rsidP="006F2DD7">
            <w:pPr>
              <w:shd w:val="clear" w:color="auto" w:fill="FFFFFF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043E1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Se tu segui tua stella. I saperi essenziali della letteratura italiana 2</w:t>
            </w:r>
          </w:p>
          <w:p w14:paraId="2623EC05" w14:textId="69045B5B" w:rsidR="00C86C0E" w:rsidRPr="00043E15" w:rsidRDefault="00C86C0E" w:rsidP="006F2DD7">
            <w:pPr>
              <w:shd w:val="clear" w:color="auto" w:fill="FFFFFF"/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</w:rPr>
            </w:pPr>
            <w:r w:rsidRPr="00A631D3">
              <w:rPr>
                <w:rFonts w:asciiTheme="majorHAnsi" w:hAnsiTheme="majorHAnsi" w:cstheme="majorHAnsi"/>
                <w:sz w:val="22"/>
                <w:szCs w:val="22"/>
              </w:rPr>
              <w:t>– a cura di F. Demarchi</w:t>
            </w:r>
          </w:p>
        </w:tc>
        <w:tc>
          <w:tcPr>
            <w:tcW w:w="3402" w:type="dxa"/>
          </w:tcPr>
          <w:p w14:paraId="5E943AE4" w14:textId="77777777" w:rsidR="00D37913" w:rsidRDefault="00D37913" w:rsidP="006F2DD7">
            <w:pPr>
              <w:shd w:val="clear" w:color="auto" w:fill="FFFFFF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043E1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Se tu segui tua stella. I saperi essenziali della letteratura italiana 3</w:t>
            </w:r>
          </w:p>
          <w:p w14:paraId="4B223E47" w14:textId="77A41371" w:rsidR="00C86C0E" w:rsidRPr="00043E15" w:rsidRDefault="00C86C0E" w:rsidP="006F2DD7">
            <w:pPr>
              <w:shd w:val="clear" w:color="auto" w:fill="FFFFFF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A631D3">
              <w:rPr>
                <w:rFonts w:asciiTheme="majorHAnsi" w:hAnsiTheme="majorHAnsi" w:cstheme="majorHAnsi"/>
                <w:sz w:val="22"/>
                <w:szCs w:val="22"/>
              </w:rPr>
              <w:t>– a cura di F. Demarchi</w:t>
            </w:r>
          </w:p>
        </w:tc>
      </w:tr>
      <w:tr w:rsidR="00D37913" w:rsidRPr="00642E27" w14:paraId="170728EA" w14:textId="77777777" w:rsidTr="006F2DD7">
        <w:trPr>
          <w:trHeight w:val="1439"/>
        </w:trPr>
        <w:tc>
          <w:tcPr>
            <w:tcW w:w="3402" w:type="dxa"/>
          </w:tcPr>
          <w:p w14:paraId="778DC7E4" w14:textId="77777777" w:rsidR="00D37913" w:rsidRPr="00642E27" w:rsidRDefault="00D37913" w:rsidP="006F2DD7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77790F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Volume 1 + </w:t>
            </w:r>
            <w:proofErr w:type="spellStart"/>
            <w:r w:rsidRPr="0077790F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MyApp</w:t>
            </w:r>
            <w:proofErr w:type="spellEnd"/>
            <w:r w:rsidRPr="0077790F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Libro digitale + Libro digitale liquido + KmZero </w:t>
            </w:r>
          </w:p>
          <w:p w14:paraId="153A68B2" w14:textId="62B69822" w:rsidR="00D37913" w:rsidRPr="0077790F" w:rsidRDefault="00D37913" w:rsidP="006F2DD7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77790F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pp. 1</w:t>
            </w:r>
            <w:r w:rsidR="00B56CC1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12</w:t>
            </w:r>
          </w:p>
          <w:p w14:paraId="7CCF39AB" w14:textId="77777777" w:rsidR="00D37913" w:rsidRPr="0077790F" w:rsidRDefault="00D37913" w:rsidP="006F2DD7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77790F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9788869109584</w:t>
            </w:r>
          </w:p>
          <w:p w14:paraId="34E4607D" w14:textId="77777777" w:rsidR="00D37913" w:rsidRPr="00642E27" w:rsidRDefault="00D37913" w:rsidP="006F2DD7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77790F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7,50€</w:t>
            </w:r>
          </w:p>
        </w:tc>
        <w:tc>
          <w:tcPr>
            <w:tcW w:w="3402" w:type="dxa"/>
          </w:tcPr>
          <w:p w14:paraId="38566F8E" w14:textId="77777777" w:rsidR="00D37913" w:rsidRPr="00642E27" w:rsidRDefault="00D37913" w:rsidP="006F2DD7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77790F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Volume 2 + </w:t>
            </w:r>
            <w:proofErr w:type="spellStart"/>
            <w:r w:rsidRPr="0077790F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MyApp</w:t>
            </w:r>
            <w:proofErr w:type="spellEnd"/>
            <w:r w:rsidRPr="0077790F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Libro digitale + Libro digitale liquido + KmZero </w:t>
            </w:r>
          </w:p>
          <w:p w14:paraId="670273C0" w14:textId="77777777" w:rsidR="00D37913" w:rsidRPr="0077790F" w:rsidRDefault="00D37913" w:rsidP="006F2DD7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77790F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pp. 160</w:t>
            </w:r>
          </w:p>
          <w:p w14:paraId="641F6C6E" w14:textId="77777777" w:rsidR="00D37913" w:rsidRPr="0077790F" w:rsidRDefault="00D37913" w:rsidP="006F2DD7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77790F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9788869109607</w:t>
            </w:r>
          </w:p>
          <w:p w14:paraId="248FB671" w14:textId="77777777" w:rsidR="00D37913" w:rsidRPr="00642E27" w:rsidRDefault="00D37913" w:rsidP="006F2DD7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77790F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7,50€</w:t>
            </w:r>
          </w:p>
        </w:tc>
        <w:tc>
          <w:tcPr>
            <w:tcW w:w="3402" w:type="dxa"/>
          </w:tcPr>
          <w:p w14:paraId="3856D7E8" w14:textId="77777777" w:rsidR="00D37913" w:rsidRPr="00642E27" w:rsidRDefault="00D37913" w:rsidP="006F2DD7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642E27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Volume 3 + </w:t>
            </w:r>
            <w:proofErr w:type="spellStart"/>
            <w:r w:rsidRPr="00642E27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MyApp</w:t>
            </w:r>
            <w:proofErr w:type="spellEnd"/>
            <w:r w:rsidRPr="00642E27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Libro digitale + Libro digitale liquido + KmZero </w:t>
            </w:r>
          </w:p>
          <w:p w14:paraId="76A5A45D" w14:textId="77777777" w:rsidR="00D37913" w:rsidRPr="00642E27" w:rsidRDefault="00D37913" w:rsidP="006F2DD7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642E27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pp. 192</w:t>
            </w:r>
          </w:p>
          <w:p w14:paraId="4B9F6FC2" w14:textId="77777777" w:rsidR="00D37913" w:rsidRPr="00642E27" w:rsidRDefault="00D37913" w:rsidP="006F2DD7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642E27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9788869109621</w:t>
            </w:r>
          </w:p>
          <w:p w14:paraId="3E8F3593" w14:textId="77777777" w:rsidR="00D37913" w:rsidRPr="00642E27" w:rsidRDefault="00D37913" w:rsidP="006F2DD7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642E27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8,50€</w:t>
            </w:r>
          </w:p>
        </w:tc>
      </w:tr>
    </w:tbl>
    <w:p w14:paraId="41A674FD" w14:textId="77777777" w:rsidR="00DC174D" w:rsidRDefault="00DC174D" w:rsidP="00184CDA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</w:p>
    <w:p w14:paraId="3721F955" w14:textId="6C8EF97A" w:rsidR="00757611" w:rsidRPr="00FD4EE3" w:rsidRDefault="0082135E" w:rsidP="00184CDA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Oltre </w:t>
      </w:r>
      <w:r w:rsidR="004E4039">
        <w:rPr>
          <w:rFonts w:asciiTheme="majorHAnsi" w:hAnsiTheme="majorHAnsi" w:cstheme="majorHAnsi"/>
          <w:i/>
          <w:iCs/>
          <w:color w:val="000000"/>
          <w:sz w:val="22"/>
          <w:szCs w:val="22"/>
        </w:rPr>
        <w:t>a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l corso cartaceo, è disponibile anche la versione digitale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nel formato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che riproduce in modo fedele l’esperienza di lettura su carta, con tutte le risorse multimediali, disponibile online e scaricabile offline tramite l’app Reader+, e anche nel formato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 liquido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uno strumento pensato per l’inclusione, in quanto contiene la lettura automatica del testo e un pannello per l’accessibilità (caratteri ad alta leggibilità, dimensione dei caratteri, testo tutto maiuscolo, possibilità di modificare il contrasto). L’offerta digitale </w:t>
      </w:r>
      <w:r w:rsidR="00E8774B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è arricchita dal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la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piattaforma KmZero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un ambiente online, con tanti materiali integrativi e risorse digitali per studiare, esercitarsi e approfondire, e, per i docenti, strumenti per creare lezioni e verificare i progressi degli studenti. Infine, l’applicazione </w:t>
      </w:r>
      <w:proofErr w:type="spellStart"/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MyApp</w:t>
      </w:r>
      <w:proofErr w:type="spellEnd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per poter accedere, ovunque e i</w:t>
      </w:r>
      <w:r w:rsidR="0008672D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n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qualsiasi momento, ai contenuti digitali integrativi inquadrando i QR</w:t>
      </w:r>
      <w:r w:rsidR="00246E30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C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ode presenti nei libri.</w:t>
      </w:r>
    </w:p>
    <w:p w14:paraId="3D66275E" w14:textId="13010855" w:rsidR="00757611" w:rsidRPr="00D622F1" w:rsidRDefault="00757611" w:rsidP="00FD4EE3">
      <w:pPr>
        <w:rPr>
          <w:rFonts w:asciiTheme="majorHAnsi" w:hAnsiTheme="majorHAnsi" w:cstheme="majorHAnsi"/>
          <w:i/>
          <w:iCs/>
          <w:color w:val="000000"/>
        </w:rPr>
      </w:pPr>
    </w:p>
    <w:p w14:paraId="4E3FBE47" w14:textId="35019487" w:rsidR="0074236C" w:rsidRPr="00360694" w:rsidRDefault="00360694" w:rsidP="00FD4EE3">
      <w:pP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360694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È un’opera </w:t>
      </w:r>
      <w:r w:rsidR="004E4039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compatta </w:t>
      </w:r>
      <w:r w:rsidRPr="00360694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che presenta la letteratura come esperienza conoscitiva, estetica ed emozionale, che propone il testo letterario come palestra per prepararsi a vivere nel mondo e che apre il canone alla voce delle intellettuali e delle scrittrici.</w:t>
      </w:r>
    </w:p>
    <w:p w14:paraId="78AF9537" w14:textId="21C3B816" w:rsidR="003615DB" w:rsidRPr="00F57C08" w:rsidRDefault="00757611" w:rsidP="00F57C08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F57C08">
        <w:rPr>
          <w:rFonts w:asciiTheme="majorHAnsi" w:hAnsiTheme="majorHAnsi" w:cstheme="majorHAnsi"/>
          <w:b/>
          <w:bCs/>
          <w:sz w:val="22"/>
          <w:szCs w:val="22"/>
        </w:rPr>
        <w:t>Le principali caratteristiche dell’opera</w:t>
      </w:r>
    </w:p>
    <w:p w14:paraId="3FB50DE9" w14:textId="77777777" w:rsidR="00B05FE8" w:rsidRPr="00B05FE8" w:rsidRDefault="00B05FE8" w:rsidP="00B05FE8">
      <w:pPr>
        <w:numPr>
          <w:ilvl w:val="0"/>
          <w:numId w:val="14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B05FE8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Aggiornamento critico e linguaggio chiaro</w:t>
      </w:r>
      <w:r w:rsidRPr="00B05FE8">
        <w:rPr>
          <w:rFonts w:asciiTheme="majorHAnsi" w:hAnsiTheme="majorHAnsi" w:cstheme="majorHAnsi"/>
          <w:color w:val="333333"/>
          <w:sz w:val="22"/>
          <w:szCs w:val="22"/>
        </w:rPr>
        <w:t>: è un’opera aggiornata criticamente che anche sul piano del linguaggio parla agli studenti di oggi mantenendo il giusto </w:t>
      </w:r>
      <w:r w:rsidRPr="00B05FE8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rigore</w:t>
      </w:r>
      <w:r w:rsidRPr="00B05FE8">
        <w:rPr>
          <w:rFonts w:asciiTheme="majorHAnsi" w:hAnsiTheme="majorHAnsi" w:cstheme="majorHAnsi"/>
          <w:color w:val="333333"/>
          <w:sz w:val="22"/>
          <w:szCs w:val="22"/>
        </w:rPr>
        <w:t>, ma senza complicazioni né lessicali né concettuali.</w:t>
      </w:r>
    </w:p>
    <w:p w14:paraId="1FE38D12" w14:textId="77777777" w:rsidR="00B05FE8" w:rsidRPr="00B05FE8" w:rsidRDefault="00B05FE8" w:rsidP="00B05FE8">
      <w:pPr>
        <w:numPr>
          <w:ilvl w:val="0"/>
          <w:numId w:val="14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B05FE8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lastRenderedPageBreak/>
        <w:t>L’intelligenza delle emozioni</w:t>
      </w:r>
      <w:r w:rsidRPr="00B05FE8">
        <w:rPr>
          <w:rFonts w:asciiTheme="majorHAnsi" w:hAnsiTheme="majorHAnsi" w:cstheme="majorHAnsi"/>
          <w:color w:val="333333"/>
          <w:sz w:val="22"/>
          <w:szCs w:val="22"/>
        </w:rPr>
        <w:t>: là dove i testi antologizzati ne offrano l’opportunità, nelle analisi si è voluto rendere evidente alle studentesse e agli studenti </w:t>
      </w:r>
      <w:r w:rsidRPr="00B05FE8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come la letteratura parli di emozioni</w:t>
      </w:r>
      <w:r w:rsidRPr="00B05FE8">
        <w:rPr>
          <w:rFonts w:asciiTheme="majorHAnsi" w:hAnsiTheme="majorHAnsi" w:cstheme="majorHAnsi"/>
          <w:color w:val="333333"/>
          <w:sz w:val="22"/>
          <w:szCs w:val="22"/>
        </w:rPr>
        <w:t>, affetti ed esperienze che sono anche le loro, ma con una forza maggiore e con parole straordinarie.</w:t>
      </w:r>
    </w:p>
    <w:p w14:paraId="77A7B4D1" w14:textId="77777777" w:rsidR="00B05FE8" w:rsidRPr="00B05FE8" w:rsidRDefault="00B05FE8" w:rsidP="00B05FE8">
      <w:pPr>
        <w:numPr>
          <w:ilvl w:val="0"/>
          <w:numId w:val="14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B05FE8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Il valore civile della letteratura</w:t>
      </w:r>
      <w:r w:rsidRPr="00B05FE8">
        <w:rPr>
          <w:rFonts w:asciiTheme="majorHAnsi" w:hAnsiTheme="majorHAnsi" w:cstheme="majorHAnsi"/>
          <w:color w:val="333333"/>
          <w:sz w:val="22"/>
          <w:szCs w:val="22"/>
        </w:rPr>
        <w:t>: nelle analisi il dialogo con il testo letterario può diventare anche l’occasione per dotarsi di coordinate civili e politiche per </w:t>
      </w:r>
      <w:r w:rsidRPr="00B05FE8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capire il presente</w:t>
      </w:r>
      <w:r w:rsidRPr="00B05FE8">
        <w:rPr>
          <w:rFonts w:asciiTheme="majorHAnsi" w:hAnsiTheme="majorHAnsi" w:cstheme="majorHAnsi"/>
          <w:color w:val="333333"/>
          <w:sz w:val="22"/>
          <w:szCs w:val="22"/>
        </w:rPr>
        <w:t> e per </w:t>
      </w:r>
      <w:r w:rsidRPr="00B05FE8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riflettere sulle grandi questioni</w:t>
      </w:r>
      <w:r w:rsidRPr="00B05FE8">
        <w:rPr>
          <w:rFonts w:asciiTheme="majorHAnsi" w:hAnsiTheme="majorHAnsi" w:cstheme="majorHAnsi"/>
          <w:color w:val="333333"/>
          <w:sz w:val="22"/>
          <w:szCs w:val="22"/>
        </w:rPr>
        <w:t>: quelle con cui la storia dell’umanità ha sempre dovuto fare i conti e quelle che il mondo contemporaneo ci pone di fronte.</w:t>
      </w:r>
    </w:p>
    <w:p w14:paraId="77D0A87D" w14:textId="77777777" w:rsidR="00B05FE8" w:rsidRPr="00B05FE8" w:rsidRDefault="00B05FE8" w:rsidP="00B05FE8">
      <w:pPr>
        <w:numPr>
          <w:ilvl w:val="0"/>
          <w:numId w:val="14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B05FE8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Un panorama letterario anche femminile</w:t>
      </w:r>
      <w:r w:rsidRPr="00B05FE8">
        <w:rPr>
          <w:rFonts w:asciiTheme="majorHAnsi" w:hAnsiTheme="majorHAnsi" w:cstheme="majorHAnsi"/>
          <w:color w:val="333333"/>
          <w:sz w:val="22"/>
          <w:szCs w:val="22"/>
        </w:rPr>
        <w:t>: il manuale offre un panorama letterario </w:t>
      </w:r>
      <w:r w:rsidRPr="00B05FE8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più ampio</w:t>
      </w:r>
      <w:r w:rsidRPr="00B05FE8">
        <w:rPr>
          <w:rFonts w:asciiTheme="majorHAnsi" w:hAnsiTheme="majorHAnsi" w:cstheme="majorHAnsi"/>
          <w:color w:val="333333"/>
          <w:sz w:val="22"/>
          <w:szCs w:val="22"/>
        </w:rPr>
        <w:t> includendo anche </w:t>
      </w:r>
      <w:r w:rsidRPr="00B05FE8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figure femminili</w:t>
      </w:r>
      <w:r w:rsidRPr="00B05FE8">
        <w:rPr>
          <w:rFonts w:asciiTheme="majorHAnsi" w:hAnsiTheme="majorHAnsi" w:cstheme="majorHAnsi"/>
          <w:color w:val="333333"/>
          <w:sz w:val="22"/>
          <w:szCs w:val="22"/>
        </w:rPr>
        <w:t> a lungo oscurate da una visuale prospettica orientata e parziale, perché possa emergere dalle pagine delle scrittrici non soltanto il loro valore letterario, ma anche la loro visione del mondo.</w:t>
      </w:r>
    </w:p>
    <w:p w14:paraId="1ADCB946" w14:textId="44567A9E" w:rsidR="00B05FE8" w:rsidRPr="00B05FE8" w:rsidRDefault="00B05FE8" w:rsidP="00B05FE8">
      <w:pPr>
        <w:numPr>
          <w:ilvl w:val="0"/>
          <w:numId w:val="14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B05FE8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Pluridisciplinarità, competenze, </w:t>
      </w:r>
      <w:r w:rsidRPr="00B05FE8">
        <w:rPr>
          <w:rStyle w:val="Enfasicorsivo"/>
          <w:rFonts w:asciiTheme="majorHAnsi" w:hAnsiTheme="majorHAnsi" w:cstheme="majorHAnsi"/>
          <w:b/>
          <w:bCs/>
          <w:color w:val="333333"/>
          <w:sz w:val="22"/>
          <w:szCs w:val="22"/>
        </w:rPr>
        <w:t>life skills</w:t>
      </w:r>
      <w:r w:rsidRPr="00B05FE8">
        <w:rPr>
          <w:rFonts w:asciiTheme="majorHAnsi" w:hAnsiTheme="majorHAnsi" w:cstheme="majorHAnsi"/>
          <w:color w:val="333333"/>
          <w:sz w:val="22"/>
          <w:szCs w:val="22"/>
        </w:rPr>
        <w:t>: i testi offrono anche l’occasione di </w:t>
      </w:r>
      <w:r w:rsidRPr="00B05FE8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connessioni</w:t>
      </w:r>
      <w:r w:rsidRPr="00B05FE8">
        <w:rPr>
          <w:rFonts w:asciiTheme="majorHAnsi" w:hAnsiTheme="majorHAnsi" w:cstheme="majorHAnsi"/>
          <w:color w:val="333333"/>
          <w:sz w:val="22"/>
          <w:szCs w:val="22"/>
        </w:rPr>
        <w:t> pluridisciplinari con la storia, la filosofia, le STEM, l’arte, il cinema, la musica, che possono essere approfondite in apposite schede oppure esercitate nella didattica. Le attività sui testi sono finalizzate a sviluppare le competenze utili per l’</w:t>
      </w:r>
      <w:r w:rsidR="00513E6D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E</w:t>
      </w:r>
      <w:r w:rsidRPr="00B05FE8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same di Stato</w:t>
      </w:r>
      <w:r w:rsidRPr="00B05FE8">
        <w:rPr>
          <w:rFonts w:asciiTheme="majorHAnsi" w:hAnsiTheme="majorHAnsi" w:cstheme="majorHAnsi"/>
          <w:color w:val="333333"/>
          <w:sz w:val="22"/>
          <w:szCs w:val="22"/>
        </w:rPr>
        <w:t> e le </w:t>
      </w:r>
      <w:r w:rsidRPr="00B05FE8">
        <w:rPr>
          <w:rStyle w:val="Enfasigrassetto"/>
          <w:rFonts w:asciiTheme="majorHAnsi" w:hAnsiTheme="majorHAnsi" w:cstheme="majorHAnsi"/>
          <w:i/>
          <w:iCs/>
          <w:color w:val="333333"/>
          <w:sz w:val="22"/>
          <w:szCs w:val="22"/>
        </w:rPr>
        <w:t>life skills</w:t>
      </w:r>
      <w:r w:rsidRPr="00B05FE8">
        <w:rPr>
          <w:rFonts w:asciiTheme="majorHAnsi" w:hAnsiTheme="majorHAnsi" w:cstheme="majorHAnsi"/>
          <w:color w:val="333333"/>
          <w:sz w:val="22"/>
          <w:szCs w:val="22"/>
        </w:rPr>
        <w:t>, che sono richiamate anche nelle prove di </w:t>
      </w:r>
      <w:r w:rsidRPr="00B05FE8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didattica innovativa</w:t>
      </w:r>
      <w:r w:rsidRPr="00B05FE8">
        <w:rPr>
          <w:rFonts w:asciiTheme="majorHAnsi" w:hAnsiTheme="majorHAnsi" w:cstheme="majorHAnsi"/>
          <w:color w:val="333333"/>
          <w:sz w:val="22"/>
          <w:szCs w:val="22"/>
        </w:rPr>
        <w:t xml:space="preserve">, come il compito di realtà, la classe capovolta, lo </w:t>
      </w:r>
      <w:proofErr w:type="spellStart"/>
      <w:r w:rsidRPr="00B05FE8">
        <w:rPr>
          <w:rFonts w:asciiTheme="majorHAnsi" w:hAnsiTheme="majorHAnsi" w:cstheme="majorHAnsi"/>
          <w:color w:val="333333"/>
          <w:sz w:val="22"/>
          <w:szCs w:val="22"/>
        </w:rPr>
        <w:t>storytelling</w:t>
      </w:r>
      <w:proofErr w:type="spellEnd"/>
      <w:r w:rsidRPr="00B05FE8">
        <w:rPr>
          <w:rFonts w:asciiTheme="majorHAnsi" w:hAnsiTheme="majorHAnsi" w:cstheme="majorHAnsi"/>
          <w:color w:val="333333"/>
          <w:sz w:val="22"/>
          <w:szCs w:val="22"/>
        </w:rPr>
        <w:t xml:space="preserve">, il </w:t>
      </w:r>
      <w:proofErr w:type="spellStart"/>
      <w:r w:rsidRPr="00B05FE8">
        <w:rPr>
          <w:rFonts w:asciiTheme="majorHAnsi" w:hAnsiTheme="majorHAnsi" w:cstheme="majorHAnsi"/>
          <w:color w:val="333333"/>
          <w:sz w:val="22"/>
          <w:szCs w:val="22"/>
        </w:rPr>
        <w:t>debate</w:t>
      </w:r>
      <w:proofErr w:type="spellEnd"/>
      <w:r w:rsidRPr="00B05FE8">
        <w:rPr>
          <w:rFonts w:asciiTheme="majorHAnsi" w:hAnsiTheme="majorHAnsi" w:cstheme="majorHAnsi"/>
          <w:color w:val="333333"/>
          <w:sz w:val="22"/>
          <w:szCs w:val="22"/>
        </w:rPr>
        <w:t>.</w:t>
      </w:r>
    </w:p>
    <w:p w14:paraId="6BA85C46" w14:textId="77777777" w:rsidR="006012F5" w:rsidRDefault="002329DE" w:rsidP="002329DE">
      <w:pPr>
        <w:pStyle w:val="NormaleWeb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333333"/>
          <w:sz w:val="21"/>
          <w:szCs w:val="21"/>
        </w:rPr>
      </w:pPr>
      <w:r>
        <w:rPr>
          <w:rFonts w:ascii="Open Sans" w:hAnsi="Open Sans" w:cs="Open Sans"/>
          <w:color w:val="333333"/>
          <w:sz w:val="21"/>
          <w:szCs w:val="21"/>
        </w:rPr>
        <w:t> </w:t>
      </w:r>
    </w:p>
    <w:p w14:paraId="18892856" w14:textId="34E8E8BC" w:rsidR="00D00855" w:rsidRPr="006012F5" w:rsidRDefault="00D00855" w:rsidP="002329DE">
      <w:pPr>
        <w:pStyle w:val="NormaleWeb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333333"/>
          <w:sz w:val="21"/>
          <w:szCs w:val="21"/>
        </w:rPr>
      </w:pPr>
      <w:r w:rsidRPr="00D00855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Completano l’offerta:</w:t>
      </w:r>
      <w:r w:rsidR="00E004D4">
        <w:rPr>
          <w:rFonts w:asciiTheme="majorHAnsi" w:hAnsiTheme="majorHAnsi" w:cstheme="majorHAnsi"/>
          <w:color w:val="333333"/>
          <w:sz w:val="22"/>
          <w:szCs w:val="22"/>
        </w:rPr>
        <w:t xml:space="preserve"> </w:t>
      </w:r>
      <w:r w:rsidRPr="00E004D4">
        <w:rPr>
          <w:rStyle w:val="Enfasicorsivo"/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 xml:space="preserve">I </w:t>
      </w:r>
      <w:proofErr w:type="spellStart"/>
      <w:r w:rsidRPr="00E004D4">
        <w:rPr>
          <w:rStyle w:val="Enfasicorsivo"/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saperi</w:t>
      </w:r>
      <w:proofErr w:type="spellEnd"/>
      <w:r w:rsidRPr="00E004D4">
        <w:rPr>
          <w:rStyle w:val="Enfasicorsivo"/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 xml:space="preserve"> essenziali della letteratura italiana</w:t>
      </w:r>
      <w:r w:rsidRPr="00D00855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, tre volumetti in carattere ad alta leggibilità per la didattica inclusiva.</w:t>
      </w:r>
    </w:p>
    <w:p w14:paraId="7EAB3C6D" w14:textId="3C193418" w:rsidR="000675D3" w:rsidRPr="000675D3" w:rsidRDefault="000675D3" w:rsidP="000675D3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0675D3">
        <w:rPr>
          <w:rFonts w:asciiTheme="majorHAnsi" w:hAnsiTheme="majorHAnsi" w:cstheme="majorHAnsi"/>
          <w:b/>
          <w:bCs/>
          <w:sz w:val="22"/>
          <w:szCs w:val="22"/>
        </w:rPr>
        <w:t xml:space="preserve">Per la didattica con il digitale </w:t>
      </w:r>
    </w:p>
    <w:p w14:paraId="2BB2AAC6" w14:textId="16F2C8EA" w:rsidR="00F40B2C" w:rsidRPr="00F40B2C" w:rsidRDefault="00F40B2C" w:rsidP="00F40B2C">
      <w:pPr>
        <w:numPr>
          <w:ilvl w:val="0"/>
          <w:numId w:val="15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F40B2C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Libro digitale</w:t>
      </w:r>
      <w:r w:rsidRPr="00F40B2C">
        <w:rPr>
          <w:rFonts w:asciiTheme="majorHAnsi" w:hAnsiTheme="majorHAnsi" w:cstheme="majorHAnsi"/>
          <w:color w:val="333333"/>
          <w:sz w:val="22"/>
          <w:szCs w:val="22"/>
        </w:rPr>
        <w:t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Reader+. Inoltre, permette di accedere ai materiali digitali integrativi, tra cui:</w:t>
      </w:r>
      <w:r w:rsidRPr="00F40B2C">
        <w:rPr>
          <w:rFonts w:asciiTheme="majorHAnsi" w:hAnsiTheme="majorHAnsi" w:cstheme="majorHAnsi"/>
          <w:color w:val="333333"/>
          <w:sz w:val="22"/>
          <w:szCs w:val="22"/>
        </w:rPr>
        <w:br/>
        <w:t>- PowerPoint interattivi;</w:t>
      </w:r>
      <w:r w:rsidRPr="00F40B2C">
        <w:rPr>
          <w:rFonts w:asciiTheme="majorHAnsi" w:hAnsiTheme="majorHAnsi" w:cstheme="majorHAnsi"/>
          <w:color w:val="333333"/>
          <w:sz w:val="22"/>
          <w:szCs w:val="22"/>
        </w:rPr>
        <w:br/>
        <w:t>- analisi interattive;</w:t>
      </w:r>
      <w:r w:rsidRPr="00F40B2C">
        <w:rPr>
          <w:rFonts w:asciiTheme="majorHAnsi" w:hAnsiTheme="majorHAnsi" w:cstheme="majorHAnsi"/>
          <w:color w:val="333333"/>
          <w:sz w:val="22"/>
          <w:szCs w:val="22"/>
        </w:rPr>
        <w:br/>
        <w:t>- laboratori interattivi.</w:t>
      </w:r>
    </w:p>
    <w:p w14:paraId="004E3916" w14:textId="4799C987" w:rsidR="00F40B2C" w:rsidRPr="00F40B2C" w:rsidRDefault="00F40B2C" w:rsidP="00F40B2C">
      <w:pPr>
        <w:numPr>
          <w:ilvl w:val="0"/>
          <w:numId w:val="15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F40B2C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Libro digitale liquido</w:t>
      </w:r>
      <w:r w:rsidRPr="00F40B2C">
        <w:rPr>
          <w:rFonts w:asciiTheme="majorHAnsi" w:hAnsiTheme="majorHAnsi" w:cstheme="majorHAnsi"/>
          <w:color w:val="333333"/>
          <w:sz w:val="22"/>
          <w:szCs w:val="22"/>
        </w:rPr>
        <w:t>: la versione digitale del libro che si adatta a qualsiasi dispositivo, per docente e studente, disponibile online e offline. Il libro digitale liquido permette di:</w:t>
      </w:r>
      <w:r w:rsidRPr="00F40B2C">
        <w:rPr>
          <w:rFonts w:asciiTheme="majorHAnsi" w:hAnsiTheme="majorHAnsi" w:cstheme="majorHAnsi"/>
          <w:color w:val="333333"/>
          <w:sz w:val="22"/>
          <w:szCs w:val="22"/>
        </w:rPr>
        <w:br/>
        <w:t>- inserire note e segnalibri;</w:t>
      </w:r>
      <w:r w:rsidRPr="00F40B2C">
        <w:rPr>
          <w:rFonts w:asciiTheme="majorHAnsi" w:hAnsiTheme="majorHAnsi" w:cstheme="majorHAnsi"/>
          <w:color w:val="333333"/>
          <w:sz w:val="22"/>
          <w:szCs w:val="22"/>
        </w:rPr>
        <w:br/>
        <w:t>- studiare e ripassare scegliendo carattere e sfondo preferiti;</w:t>
      </w:r>
      <w:r w:rsidRPr="00F40B2C">
        <w:rPr>
          <w:rFonts w:asciiTheme="majorHAnsi" w:hAnsiTheme="majorHAnsi" w:cstheme="majorHAnsi"/>
          <w:color w:val="333333"/>
          <w:sz w:val="22"/>
          <w:szCs w:val="22"/>
        </w:rPr>
        <w:br/>
        <w:t>- accedere alla modalità di lettura automatica e ai materiali digitali integrativi.</w:t>
      </w:r>
    </w:p>
    <w:p w14:paraId="53F0BB96" w14:textId="6D372769" w:rsidR="00F40B2C" w:rsidRPr="00F40B2C" w:rsidRDefault="00F40B2C" w:rsidP="00F40B2C">
      <w:pPr>
        <w:numPr>
          <w:ilvl w:val="0"/>
          <w:numId w:val="15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proofErr w:type="spellStart"/>
      <w:r w:rsidRPr="00F40B2C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MyApp</w:t>
      </w:r>
      <w:proofErr w:type="spellEnd"/>
      <w:r w:rsidRPr="00F40B2C">
        <w:rPr>
          <w:rFonts w:asciiTheme="majorHAnsi" w:hAnsiTheme="majorHAnsi" w:cstheme="majorHAnsi"/>
          <w:color w:val="333333"/>
          <w:sz w:val="22"/>
          <w:szCs w:val="22"/>
        </w:rPr>
        <w:t xml:space="preserve">: la </w:t>
      </w:r>
      <w:proofErr w:type="spellStart"/>
      <w:r w:rsidRPr="00F40B2C">
        <w:rPr>
          <w:rFonts w:asciiTheme="majorHAnsi" w:hAnsiTheme="majorHAnsi" w:cstheme="majorHAnsi"/>
          <w:color w:val="333333"/>
          <w:sz w:val="22"/>
          <w:szCs w:val="22"/>
        </w:rPr>
        <w:t>app</w:t>
      </w:r>
      <w:proofErr w:type="spellEnd"/>
      <w:r w:rsidRPr="00F40B2C">
        <w:rPr>
          <w:rFonts w:asciiTheme="majorHAnsi" w:hAnsiTheme="majorHAnsi" w:cstheme="majorHAnsi"/>
          <w:color w:val="333333"/>
          <w:sz w:val="22"/>
          <w:szCs w:val="22"/>
        </w:rPr>
        <w:t xml:space="preserve"> per studiare e ripassare, che grazie a un sistema di QR Code presenti all’interno delle pagine del libro attiva i contenuti multimediali e le risorse digitali del libro, tra cui:</w:t>
      </w:r>
      <w:r w:rsidRPr="00F40B2C">
        <w:rPr>
          <w:rFonts w:asciiTheme="majorHAnsi" w:hAnsiTheme="majorHAnsi" w:cstheme="majorHAnsi"/>
          <w:color w:val="333333"/>
          <w:sz w:val="22"/>
          <w:szCs w:val="22"/>
        </w:rPr>
        <w:br/>
        <w:t xml:space="preserve">- </w:t>
      </w:r>
      <w:proofErr w:type="spellStart"/>
      <w:r w:rsidRPr="00F40B2C">
        <w:rPr>
          <w:rFonts w:asciiTheme="majorHAnsi" w:hAnsiTheme="majorHAnsi" w:cstheme="majorHAnsi"/>
          <w:color w:val="333333"/>
          <w:sz w:val="22"/>
          <w:szCs w:val="22"/>
        </w:rPr>
        <w:t>videolezioni</w:t>
      </w:r>
      <w:proofErr w:type="spellEnd"/>
      <w:r w:rsidRPr="00F40B2C">
        <w:rPr>
          <w:rFonts w:asciiTheme="majorHAnsi" w:hAnsiTheme="majorHAnsi" w:cstheme="majorHAnsi"/>
          <w:color w:val="333333"/>
          <w:sz w:val="22"/>
          <w:szCs w:val="22"/>
        </w:rPr>
        <w:t>;</w:t>
      </w:r>
      <w:r w:rsidRPr="00F40B2C">
        <w:rPr>
          <w:rFonts w:asciiTheme="majorHAnsi" w:hAnsiTheme="majorHAnsi" w:cstheme="majorHAnsi"/>
          <w:color w:val="333333"/>
          <w:sz w:val="22"/>
          <w:szCs w:val="22"/>
        </w:rPr>
        <w:br/>
        <w:t xml:space="preserve">- </w:t>
      </w:r>
      <w:proofErr w:type="spellStart"/>
      <w:r w:rsidRPr="00F40B2C">
        <w:rPr>
          <w:rFonts w:asciiTheme="majorHAnsi" w:hAnsiTheme="majorHAnsi" w:cstheme="majorHAnsi"/>
          <w:color w:val="333333"/>
          <w:sz w:val="22"/>
          <w:szCs w:val="22"/>
        </w:rPr>
        <w:t>audioletture</w:t>
      </w:r>
      <w:proofErr w:type="spellEnd"/>
      <w:r w:rsidRPr="00F40B2C">
        <w:rPr>
          <w:rFonts w:asciiTheme="majorHAnsi" w:hAnsiTheme="majorHAnsi" w:cstheme="majorHAnsi"/>
          <w:color w:val="333333"/>
          <w:sz w:val="22"/>
          <w:szCs w:val="22"/>
        </w:rPr>
        <w:t>;</w:t>
      </w:r>
      <w:r w:rsidRPr="00F40B2C">
        <w:rPr>
          <w:rFonts w:asciiTheme="majorHAnsi" w:hAnsiTheme="majorHAnsi" w:cstheme="majorHAnsi"/>
          <w:color w:val="333333"/>
          <w:sz w:val="22"/>
          <w:szCs w:val="22"/>
        </w:rPr>
        <w:br/>
        <w:t>- testi integrativi;</w:t>
      </w:r>
      <w:r w:rsidRPr="00F40B2C">
        <w:rPr>
          <w:rFonts w:asciiTheme="majorHAnsi" w:hAnsiTheme="majorHAnsi" w:cstheme="majorHAnsi"/>
          <w:color w:val="333333"/>
          <w:sz w:val="22"/>
          <w:szCs w:val="22"/>
        </w:rPr>
        <w:br/>
        <w:t xml:space="preserve">- </w:t>
      </w:r>
      <w:proofErr w:type="spellStart"/>
      <w:r w:rsidRPr="00F40B2C">
        <w:rPr>
          <w:rFonts w:asciiTheme="majorHAnsi" w:hAnsiTheme="majorHAnsi" w:cstheme="majorHAnsi"/>
          <w:color w:val="333333"/>
          <w:sz w:val="22"/>
          <w:szCs w:val="22"/>
        </w:rPr>
        <w:t>flashcard</w:t>
      </w:r>
      <w:proofErr w:type="spellEnd"/>
      <w:r w:rsidRPr="00F40B2C">
        <w:rPr>
          <w:rFonts w:asciiTheme="majorHAnsi" w:hAnsiTheme="majorHAnsi" w:cstheme="majorHAnsi"/>
          <w:color w:val="333333"/>
          <w:sz w:val="22"/>
          <w:szCs w:val="22"/>
        </w:rPr>
        <w:t>:</w:t>
      </w:r>
      <w:r w:rsidRPr="00F40B2C">
        <w:rPr>
          <w:rFonts w:asciiTheme="majorHAnsi" w:hAnsiTheme="majorHAnsi" w:cstheme="majorHAnsi"/>
          <w:color w:val="333333"/>
          <w:sz w:val="22"/>
          <w:szCs w:val="22"/>
        </w:rPr>
        <w:br/>
        <w:t>- verifiche interattive.</w:t>
      </w:r>
    </w:p>
    <w:p w14:paraId="555944FB" w14:textId="6EC26F0B" w:rsidR="00F40B2C" w:rsidRPr="00F40B2C" w:rsidRDefault="00F40B2C" w:rsidP="00F40B2C">
      <w:pPr>
        <w:numPr>
          <w:ilvl w:val="0"/>
          <w:numId w:val="15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F40B2C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Piattaforma KmZero</w:t>
      </w:r>
      <w:r w:rsidRPr="00F40B2C">
        <w:rPr>
          <w:rFonts w:asciiTheme="majorHAnsi" w:hAnsiTheme="majorHAnsi" w:cstheme="majorHAnsi"/>
          <w:color w:val="333333"/>
          <w:sz w:val="22"/>
          <w:szCs w:val="22"/>
        </w:rPr>
        <w:t>: l’ambiente online per docenti e studenti, con migliaia di materiali digitali integrativi di qualità, disponibili online e offline. In particolare, l'insegnante può:</w:t>
      </w:r>
      <w:r w:rsidRPr="00F40B2C">
        <w:rPr>
          <w:rFonts w:asciiTheme="majorHAnsi" w:hAnsiTheme="majorHAnsi" w:cstheme="majorHAnsi"/>
          <w:color w:val="333333"/>
          <w:sz w:val="22"/>
          <w:szCs w:val="22"/>
        </w:rPr>
        <w:br/>
        <w:t>- costruire la propria lezione e verifiche personalizzate;</w:t>
      </w:r>
      <w:r w:rsidRPr="00F40B2C">
        <w:rPr>
          <w:rFonts w:asciiTheme="majorHAnsi" w:hAnsiTheme="majorHAnsi" w:cstheme="majorHAnsi"/>
          <w:color w:val="333333"/>
          <w:sz w:val="22"/>
          <w:szCs w:val="22"/>
        </w:rPr>
        <w:br/>
        <w:t>- assegnare attività didattiche attraverso </w:t>
      </w:r>
      <w:r w:rsidRPr="00F40B2C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 xml:space="preserve">Google </w:t>
      </w:r>
      <w:proofErr w:type="spellStart"/>
      <w:r w:rsidRPr="00F40B2C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Classroom</w:t>
      </w:r>
      <w:proofErr w:type="spellEnd"/>
      <w:r w:rsidRPr="00F40B2C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™</w:t>
      </w:r>
      <w:r w:rsidRPr="00F40B2C">
        <w:rPr>
          <w:rFonts w:asciiTheme="majorHAnsi" w:hAnsiTheme="majorHAnsi" w:cstheme="majorHAnsi"/>
          <w:color w:val="333333"/>
          <w:sz w:val="22"/>
          <w:szCs w:val="22"/>
        </w:rPr>
        <w:t>, </w:t>
      </w:r>
      <w:r w:rsidRPr="00F40B2C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Microsoft Teams®</w:t>
      </w:r>
      <w:r w:rsidRPr="00F40B2C">
        <w:rPr>
          <w:rFonts w:asciiTheme="majorHAnsi" w:hAnsiTheme="majorHAnsi" w:cstheme="majorHAnsi"/>
          <w:color w:val="333333"/>
          <w:sz w:val="22"/>
          <w:szCs w:val="22"/>
        </w:rPr>
        <w:t> e </w:t>
      </w:r>
      <w:r w:rsidRPr="00F40B2C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Classe virtuale</w:t>
      </w:r>
      <w:r w:rsidRPr="00F40B2C">
        <w:rPr>
          <w:rFonts w:asciiTheme="majorHAnsi" w:hAnsiTheme="majorHAnsi" w:cstheme="majorHAnsi"/>
          <w:color w:val="333333"/>
          <w:sz w:val="22"/>
          <w:szCs w:val="22"/>
        </w:rPr>
        <w:t>;</w:t>
      </w:r>
      <w:r w:rsidRPr="00F40B2C">
        <w:rPr>
          <w:rFonts w:asciiTheme="majorHAnsi" w:hAnsiTheme="majorHAnsi" w:cstheme="majorHAnsi"/>
          <w:color w:val="333333"/>
          <w:sz w:val="22"/>
          <w:szCs w:val="22"/>
        </w:rPr>
        <w:br/>
        <w:t>- accedere alla guida del libro in adozione, a verifiche pronte per l’uso, a una selezione di contenuti di formazione Learning Academy.</w:t>
      </w:r>
    </w:p>
    <w:p w14:paraId="3B7337D8" w14:textId="10FCBA32" w:rsidR="00EA7FC3" w:rsidRPr="006012F5" w:rsidRDefault="00F40B2C" w:rsidP="00F40B2C">
      <w:pPr>
        <w:numPr>
          <w:ilvl w:val="0"/>
          <w:numId w:val="15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F40B2C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 xml:space="preserve">My Social Reading with </w:t>
      </w:r>
      <w:proofErr w:type="spellStart"/>
      <w:r w:rsidRPr="00F40B2C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Betwyll</w:t>
      </w:r>
      <w:proofErr w:type="spellEnd"/>
      <w:r w:rsidRPr="00F40B2C">
        <w:rPr>
          <w:rFonts w:asciiTheme="majorHAnsi" w:hAnsiTheme="majorHAnsi" w:cstheme="majorHAnsi"/>
          <w:color w:val="333333"/>
          <w:sz w:val="22"/>
          <w:szCs w:val="22"/>
        </w:rPr>
        <w:t xml:space="preserve">: Il corso è abbinato al progetto My Social Reading with </w:t>
      </w:r>
      <w:proofErr w:type="spellStart"/>
      <w:r w:rsidRPr="00F40B2C">
        <w:rPr>
          <w:rFonts w:asciiTheme="majorHAnsi" w:hAnsiTheme="majorHAnsi" w:cstheme="majorHAnsi"/>
          <w:color w:val="333333"/>
          <w:sz w:val="22"/>
          <w:szCs w:val="22"/>
        </w:rPr>
        <w:t>Betwyll</w:t>
      </w:r>
      <w:proofErr w:type="spellEnd"/>
      <w:r w:rsidRPr="00F40B2C">
        <w:rPr>
          <w:rFonts w:asciiTheme="majorHAnsi" w:hAnsiTheme="majorHAnsi" w:cstheme="majorHAnsi"/>
          <w:color w:val="333333"/>
          <w:sz w:val="22"/>
          <w:szCs w:val="22"/>
        </w:rPr>
        <w:t xml:space="preserve"> che permette a docenti e studenti di leggere un testo online, commentarlo e discuterne secondo le dinamiche tipiche dei social network. Tramite l’app gratuita lo smartphone si trasforma in uno strumento di apprendimento, per esercitare competenze strategiche di lettura, scrittura e cittadinanza digitale. In particolare, il corso è abbinato al percorso di Letteratura italiana </w:t>
      </w:r>
      <w:r w:rsidRPr="00F40B2C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#italocalvinocentopercento</w:t>
      </w:r>
      <w:r w:rsidRPr="00F40B2C">
        <w:rPr>
          <w:rFonts w:asciiTheme="majorHAnsi" w:hAnsiTheme="majorHAnsi" w:cstheme="majorHAnsi"/>
          <w:color w:val="333333"/>
          <w:sz w:val="22"/>
          <w:szCs w:val="22"/>
        </w:rPr>
        <w:t xml:space="preserve">, dedicato allo scrittore nel centenario dalla sua nascita. Oltre ai percorsi di lettura pubblici, è disponibile per chi adotta una ricca biblioteca di percorsi privati da fruire in autonomia con la propria classe, ad esempio su Dante, Pirandello, Pavese e Fenoglio. </w:t>
      </w:r>
      <w:bookmarkStart w:id="1" w:name="_GoBack"/>
      <w:bookmarkEnd w:id="1"/>
    </w:p>
    <w:sectPr w:rsidR="00EA7FC3" w:rsidRPr="006012F5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Playfair Display">
    <w:altName w:val="Times New Roman"/>
    <w:charset w:val="00"/>
    <w:family w:val="auto"/>
    <w:pitch w:val="variable"/>
    <w:sig w:usb0="00000001" w:usb1="00000000" w:usb2="00000000" w:usb3="00000000" w:csb0="0000019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82830"/>
    <w:multiLevelType w:val="multilevel"/>
    <w:tmpl w:val="F2C2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6613533"/>
    <w:multiLevelType w:val="multilevel"/>
    <w:tmpl w:val="583A0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D3C3CE2"/>
    <w:multiLevelType w:val="hybridMultilevel"/>
    <w:tmpl w:val="E6284598"/>
    <w:lvl w:ilvl="0" w:tplc="8A204FE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D90123"/>
    <w:multiLevelType w:val="multilevel"/>
    <w:tmpl w:val="72603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35D585B"/>
    <w:multiLevelType w:val="multilevel"/>
    <w:tmpl w:val="D034E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10251D6"/>
    <w:multiLevelType w:val="hybridMultilevel"/>
    <w:tmpl w:val="130042A4"/>
    <w:lvl w:ilvl="0" w:tplc="3774A6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9B3140"/>
    <w:multiLevelType w:val="multilevel"/>
    <w:tmpl w:val="3DF67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BC50927"/>
    <w:multiLevelType w:val="multilevel"/>
    <w:tmpl w:val="8E305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D3C41E2"/>
    <w:multiLevelType w:val="multilevel"/>
    <w:tmpl w:val="9E28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D8402D6"/>
    <w:multiLevelType w:val="multilevel"/>
    <w:tmpl w:val="DFDEF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427276A"/>
    <w:multiLevelType w:val="multilevel"/>
    <w:tmpl w:val="9FE0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66744D3F"/>
    <w:multiLevelType w:val="multilevel"/>
    <w:tmpl w:val="39226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2"/>
  </w:num>
  <w:num w:numId="2">
    <w:abstractNumId w:val="7"/>
  </w:num>
  <w:num w:numId="3">
    <w:abstractNumId w:val="14"/>
  </w:num>
  <w:num w:numId="4">
    <w:abstractNumId w:val="11"/>
  </w:num>
  <w:num w:numId="5">
    <w:abstractNumId w:val="0"/>
  </w:num>
  <w:num w:numId="6">
    <w:abstractNumId w:val="3"/>
  </w:num>
  <w:num w:numId="7">
    <w:abstractNumId w:val="9"/>
  </w:num>
  <w:num w:numId="8">
    <w:abstractNumId w:val="2"/>
  </w:num>
  <w:num w:numId="9">
    <w:abstractNumId w:val="5"/>
  </w:num>
  <w:num w:numId="10">
    <w:abstractNumId w:val="4"/>
  </w:num>
  <w:num w:numId="11">
    <w:abstractNumId w:val="13"/>
  </w:num>
  <w:num w:numId="12">
    <w:abstractNumId w:val="1"/>
  </w:num>
  <w:num w:numId="13">
    <w:abstractNumId w:val="8"/>
  </w:num>
  <w:num w:numId="14">
    <w:abstractNumId w:val="10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611"/>
    <w:rsid w:val="00001FB7"/>
    <w:rsid w:val="00050691"/>
    <w:rsid w:val="00053187"/>
    <w:rsid w:val="000675D3"/>
    <w:rsid w:val="00072F0A"/>
    <w:rsid w:val="00080962"/>
    <w:rsid w:val="000866DC"/>
    <w:rsid w:val="0008672D"/>
    <w:rsid w:val="00102295"/>
    <w:rsid w:val="001464EF"/>
    <w:rsid w:val="00180826"/>
    <w:rsid w:val="00184CDA"/>
    <w:rsid w:val="001B4790"/>
    <w:rsid w:val="001B66B6"/>
    <w:rsid w:val="0023189C"/>
    <w:rsid w:val="002329DE"/>
    <w:rsid w:val="00246E30"/>
    <w:rsid w:val="00290443"/>
    <w:rsid w:val="002A38FD"/>
    <w:rsid w:val="002C7DF4"/>
    <w:rsid w:val="002F2480"/>
    <w:rsid w:val="00317939"/>
    <w:rsid w:val="00322DC8"/>
    <w:rsid w:val="0032462F"/>
    <w:rsid w:val="00350F7D"/>
    <w:rsid w:val="00355405"/>
    <w:rsid w:val="00360694"/>
    <w:rsid w:val="003615DB"/>
    <w:rsid w:val="003907C8"/>
    <w:rsid w:val="003D221E"/>
    <w:rsid w:val="003D7283"/>
    <w:rsid w:val="00402136"/>
    <w:rsid w:val="004066C5"/>
    <w:rsid w:val="00420314"/>
    <w:rsid w:val="00427EF5"/>
    <w:rsid w:val="0044190E"/>
    <w:rsid w:val="004643EB"/>
    <w:rsid w:val="0047421B"/>
    <w:rsid w:val="004802DD"/>
    <w:rsid w:val="004C5C6B"/>
    <w:rsid w:val="004D5D5A"/>
    <w:rsid w:val="004E4039"/>
    <w:rsid w:val="004F12D9"/>
    <w:rsid w:val="00501DF4"/>
    <w:rsid w:val="00513E6D"/>
    <w:rsid w:val="00565B5C"/>
    <w:rsid w:val="00566077"/>
    <w:rsid w:val="00574151"/>
    <w:rsid w:val="0059696E"/>
    <w:rsid w:val="005A336F"/>
    <w:rsid w:val="006012F5"/>
    <w:rsid w:val="00603F1D"/>
    <w:rsid w:val="00611416"/>
    <w:rsid w:val="00652A9B"/>
    <w:rsid w:val="00656EDB"/>
    <w:rsid w:val="00683B73"/>
    <w:rsid w:val="00695DF3"/>
    <w:rsid w:val="00696816"/>
    <w:rsid w:val="006C11BD"/>
    <w:rsid w:val="006E105E"/>
    <w:rsid w:val="006E6A5A"/>
    <w:rsid w:val="006E7E86"/>
    <w:rsid w:val="0074236C"/>
    <w:rsid w:val="00747BD0"/>
    <w:rsid w:val="00757611"/>
    <w:rsid w:val="007B4C9C"/>
    <w:rsid w:val="007E6A7B"/>
    <w:rsid w:val="007F3EA0"/>
    <w:rsid w:val="007F5821"/>
    <w:rsid w:val="0081092A"/>
    <w:rsid w:val="0082135E"/>
    <w:rsid w:val="00833CE4"/>
    <w:rsid w:val="00864A82"/>
    <w:rsid w:val="00864C56"/>
    <w:rsid w:val="00883972"/>
    <w:rsid w:val="009108E4"/>
    <w:rsid w:val="009540E3"/>
    <w:rsid w:val="0098146A"/>
    <w:rsid w:val="009D725E"/>
    <w:rsid w:val="009E0DF2"/>
    <w:rsid w:val="009E2E41"/>
    <w:rsid w:val="00A00149"/>
    <w:rsid w:val="00A867CB"/>
    <w:rsid w:val="00AC3E57"/>
    <w:rsid w:val="00AC4BFE"/>
    <w:rsid w:val="00AD730B"/>
    <w:rsid w:val="00B05FE8"/>
    <w:rsid w:val="00B24700"/>
    <w:rsid w:val="00B27764"/>
    <w:rsid w:val="00B34A0A"/>
    <w:rsid w:val="00B56CC1"/>
    <w:rsid w:val="00B64E32"/>
    <w:rsid w:val="00BD658B"/>
    <w:rsid w:val="00C06E6E"/>
    <w:rsid w:val="00C23B64"/>
    <w:rsid w:val="00C42EEF"/>
    <w:rsid w:val="00C56AEE"/>
    <w:rsid w:val="00C60134"/>
    <w:rsid w:val="00C73AF1"/>
    <w:rsid w:val="00C77D13"/>
    <w:rsid w:val="00C86C0E"/>
    <w:rsid w:val="00C87C5E"/>
    <w:rsid w:val="00CF5783"/>
    <w:rsid w:val="00D00855"/>
    <w:rsid w:val="00D05CA3"/>
    <w:rsid w:val="00D2134C"/>
    <w:rsid w:val="00D21C81"/>
    <w:rsid w:val="00D37913"/>
    <w:rsid w:val="00D622F1"/>
    <w:rsid w:val="00D67CB7"/>
    <w:rsid w:val="00D7741F"/>
    <w:rsid w:val="00DB17CB"/>
    <w:rsid w:val="00DC174D"/>
    <w:rsid w:val="00DF3F72"/>
    <w:rsid w:val="00E004D4"/>
    <w:rsid w:val="00E1078B"/>
    <w:rsid w:val="00E17189"/>
    <w:rsid w:val="00E27496"/>
    <w:rsid w:val="00E82F5D"/>
    <w:rsid w:val="00E8774B"/>
    <w:rsid w:val="00EA5FBD"/>
    <w:rsid w:val="00EA7FC3"/>
    <w:rsid w:val="00F13E5D"/>
    <w:rsid w:val="00F14E67"/>
    <w:rsid w:val="00F24DC3"/>
    <w:rsid w:val="00F40B2C"/>
    <w:rsid w:val="00F55DC7"/>
    <w:rsid w:val="00F57C08"/>
    <w:rsid w:val="00FB4798"/>
    <w:rsid w:val="00FD4EE3"/>
    <w:rsid w:val="00FF4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05F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0866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0866D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66077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3246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05F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0866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0866D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66077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3246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3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3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5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6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1328</TotalTime>
  <Pages>2</Pages>
  <Words>1108</Words>
  <Characters>6320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Gianluca</cp:lastModifiedBy>
  <cp:revision>121</cp:revision>
  <dcterms:created xsi:type="dcterms:W3CDTF">2022-02-02T18:14:00Z</dcterms:created>
  <dcterms:modified xsi:type="dcterms:W3CDTF">2023-03-05T09:16:00Z</dcterms:modified>
</cp:coreProperties>
</file>