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2B18AEED" w:rsidR="00C66B6E" w:rsidRPr="0030619F" w:rsidRDefault="00F05E96" w:rsidP="2027B719">
      <w:pPr>
        <w:autoSpaceDE w:val="0"/>
        <w:autoSpaceDN w:val="0"/>
        <w:adjustRightInd w:val="0"/>
        <w:jc w:val="both"/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  <w:lang w:val="en-US"/>
        </w:rPr>
      </w:pPr>
      <w:r w:rsidRPr="2027B719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  <w:lang w:val="en-US"/>
        </w:rPr>
        <w:t xml:space="preserve">G. 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>B</w:t>
      </w:r>
      <w:r w:rsidR="00E01EFD">
        <w:rPr>
          <w:rFonts w:ascii="Open Sans" w:hAnsi="Open Sans" w:cs="Open Sans"/>
          <w:color w:val="000000"/>
          <w:shd w:val="clear" w:color="auto" w:fill="FFFFFF"/>
          <w:lang w:val="en-US"/>
        </w:rPr>
        <w:t>ellano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Westphal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–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C.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Muller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–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</w:t>
      </w:r>
      <w:r w:rsidR="0030619F">
        <w:rPr>
          <w:rFonts w:ascii="Open Sans" w:hAnsi="Open Sans" w:cs="Open Sans"/>
          <w:color w:val="000000"/>
          <w:shd w:val="clear" w:color="auto" w:fill="FFFFFF"/>
          <w:lang w:val="en-US"/>
        </w:rPr>
        <w:t>C.</w:t>
      </w:r>
      <w:r w:rsidR="0030619F" w:rsidRPr="0030619F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Dudek</w:t>
      </w:r>
    </w:p>
    <w:p w14:paraId="03015721" w14:textId="67A57C05" w:rsidR="00ED03BF" w:rsidRPr="0030619F" w:rsidRDefault="00ED03B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</w:pPr>
      <w:r w:rsidRPr="0030619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Français pluriel - </w:t>
      </w:r>
      <w:r w:rsidR="0030619F" w:rsidRPr="0030619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Pour découvrir, agir et partager</w:t>
      </w:r>
    </w:p>
    <w:p w14:paraId="0BA21695" w14:textId="592F3496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1"/>
        <w:gridCol w:w="5088"/>
      </w:tblGrid>
      <w:tr w:rsidR="007776A8" w:rsidRPr="008E01DD" w14:paraId="21334735" w14:textId="0D7102A9" w:rsidTr="2D978F63">
        <w:trPr>
          <w:trHeight w:val="237"/>
        </w:trPr>
        <w:tc>
          <w:tcPr>
            <w:tcW w:w="5111" w:type="dxa"/>
          </w:tcPr>
          <w:p w14:paraId="18F5DD08" w14:textId="1432BCA7" w:rsidR="007776A8" w:rsidRPr="00464864" w:rsidRDefault="00F52433" w:rsidP="0046486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</w:pPr>
            <w:bookmarkStart w:id="1" w:name="_Hlk63684124"/>
            <w:r w:rsidRPr="00464864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Français pluriel </w:t>
            </w:r>
            <w:r w:rsidR="007776A8" w:rsidRPr="00464864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088" w:type="dxa"/>
          </w:tcPr>
          <w:p w14:paraId="437FC0B8" w14:textId="27C7D6D0" w:rsidR="007776A8" w:rsidRPr="00464864" w:rsidRDefault="00F52433" w:rsidP="0046486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</w:pPr>
            <w:r w:rsidRPr="00464864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Français pluriel </w:t>
            </w:r>
            <w:r w:rsidR="00C63430" w:rsidRPr="00464864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7776A8" w:rsidRPr="00FD4EE3" w14:paraId="3ECE2155" w14:textId="5B8E978C" w:rsidTr="2D978F63">
        <w:trPr>
          <w:trHeight w:val="784"/>
        </w:trPr>
        <w:tc>
          <w:tcPr>
            <w:tcW w:w="5111" w:type="dxa"/>
          </w:tcPr>
          <w:p w14:paraId="667F62A3" w14:textId="1467A60E" w:rsidR="00F52433" w:rsidRPr="00F52433" w:rsidRDefault="00F52433" w:rsidP="4F100D9D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Libro cartaceo + Culture plurielle + MyApp + Libro digitale + Libro digitale liquido + Labo </w:t>
            </w:r>
            <w:r w:rsidR="6B2681A4"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F</w:t>
            </w:r>
            <w:r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+ KmZero</w:t>
            </w:r>
          </w:p>
          <w:p w14:paraId="2422A084" w14:textId="3EE325BF" w:rsidR="00F52433" w:rsidRPr="00F52433" w:rsidRDefault="00F52433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5243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9788861618718</w:t>
            </w:r>
          </w:p>
          <w:p w14:paraId="43C4C3E5" w14:textId="2B2BD7B8" w:rsidR="007776A8" w:rsidRPr="00464864" w:rsidRDefault="00F52433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5243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23,80€</w:t>
            </w:r>
          </w:p>
        </w:tc>
        <w:tc>
          <w:tcPr>
            <w:tcW w:w="5088" w:type="dxa"/>
          </w:tcPr>
          <w:p w14:paraId="71B9A000" w14:textId="4C59DED0" w:rsidR="003D59E7" w:rsidRPr="003D59E7" w:rsidRDefault="003D59E7" w:rsidP="4F100D9D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4F100D9D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Libro cartaceo + At</w:t>
            </w:r>
            <w:r w:rsidR="5D96CA63" w:rsidRPr="4F100D9D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e</w:t>
            </w:r>
            <w:r w:rsidRPr="4F100D9D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lier DELF + MyApp + Libro digitale + Libro digitale liquido + KmZero</w:t>
            </w:r>
          </w:p>
          <w:p w14:paraId="125040C7" w14:textId="33BDDAEB" w:rsidR="003D59E7" w:rsidRPr="003D59E7" w:rsidRDefault="003D59E7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D59E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9788861618725</w:t>
            </w:r>
          </w:p>
          <w:p w14:paraId="0858CF06" w14:textId="15843E7E" w:rsidR="007776A8" w:rsidRPr="00464864" w:rsidRDefault="003D59E7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D59E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23,80€</w:t>
            </w:r>
          </w:p>
        </w:tc>
      </w:tr>
      <w:tr w:rsidR="000335D8" w:rsidRPr="00FD4EE3" w14:paraId="3A2D8DB7" w14:textId="77777777" w:rsidTr="2D978F63">
        <w:trPr>
          <w:trHeight w:val="67"/>
        </w:trPr>
        <w:tc>
          <w:tcPr>
            <w:tcW w:w="5111" w:type="dxa"/>
          </w:tcPr>
          <w:p w14:paraId="713D59BE" w14:textId="7635AAE7" w:rsidR="000335D8" w:rsidRPr="00464864" w:rsidRDefault="000335D8" w:rsidP="4F100D9D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4F100D9D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Français pluriel </w:t>
            </w:r>
            <w:r w:rsidR="0C4ED1A7" w:rsidRPr="79D25ED3">
              <w:rPr>
                <w:rFonts w:asciiTheme="majorHAnsi" w:eastAsiaTheme="majorEastAsia" w:hAnsiTheme="majorHAnsi" w:cstheme="majorBidi"/>
                <w:b/>
                <w:bCs/>
                <w:color w:val="5F6368"/>
                <w:sz w:val="22"/>
                <w:szCs w:val="22"/>
              </w:rPr>
              <w:t>É</w:t>
            </w:r>
            <w:r w:rsidRPr="4F100D9D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dition orange </w:t>
            </w:r>
            <w:r w:rsidRPr="4F100D9D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1 – con Espace F</w:t>
            </w:r>
          </w:p>
        </w:tc>
        <w:tc>
          <w:tcPr>
            <w:tcW w:w="5088" w:type="dxa"/>
          </w:tcPr>
          <w:p w14:paraId="59A8C229" w14:textId="6A21BA45" w:rsidR="000335D8" w:rsidRPr="00464864" w:rsidRDefault="000335D8" w:rsidP="4F100D9D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4F100D9D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Français pluriel </w:t>
            </w:r>
            <w:r w:rsidR="2124EEC6" w:rsidRPr="79D25ED3">
              <w:rPr>
                <w:rFonts w:asciiTheme="majorHAnsi" w:eastAsiaTheme="majorEastAsia" w:hAnsiTheme="majorHAnsi" w:cstheme="majorBidi"/>
                <w:b/>
                <w:bCs/>
                <w:color w:val="5F6368"/>
                <w:sz w:val="22"/>
                <w:szCs w:val="22"/>
              </w:rPr>
              <w:t>É</w:t>
            </w:r>
            <w:r w:rsidRPr="4F100D9D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</w:rPr>
              <w:t>dition orange 2</w:t>
            </w:r>
            <w:r w:rsidRPr="4F100D9D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– con Espace F</w:t>
            </w:r>
          </w:p>
        </w:tc>
      </w:tr>
      <w:tr w:rsidR="000335D8" w:rsidRPr="00FD4EE3" w14:paraId="6DCF300C" w14:textId="77777777" w:rsidTr="2D978F63">
        <w:trPr>
          <w:trHeight w:val="784"/>
        </w:trPr>
        <w:tc>
          <w:tcPr>
            <w:tcW w:w="5111" w:type="dxa"/>
          </w:tcPr>
          <w:p w14:paraId="2FC38340" w14:textId="22F5CF91" w:rsidR="000335D8" w:rsidRPr="00464864" w:rsidRDefault="000335D8" w:rsidP="4F100D9D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Libro cartaceo + Grammaire + Culture plurielle</w:t>
            </w:r>
            <w:r w:rsidR="7503D71F"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 </w:t>
            </w:r>
            <w:r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+ MYAPP + Libro digitale + Libro digitale liquido + KmZero +</w:t>
            </w:r>
            <w:r w:rsidR="1D78FCA9"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 xml:space="preserve"> </w:t>
            </w:r>
            <w:r w:rsidRPr="2D978F63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LaboF+ piattaforma Espace F</w:t>
            </w:r>
          </w:p>
          <w:p w14:paraId="33BC16C9" w14:textId="7A8EEF5C" w:rsidR="000335D8" w:rsidRPr="00EE5923" w:rsidRDefault="000335D8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E592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9788861619012</w:t>
            </w:r>
          </w:p>
          <w:p w14:paraId="51C2F8F5" w14:textId="588196B4" w:rsidR="000335D8" w:rsidRPr="00EE5923" w:rsidRDefault="000335D8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E592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26,70€</w:t>
            </w:r>
          </w:p>
          <w:p w14:paraId="00A271C3" w14:textId="77777777" w:rsidR="000335D8" w:rsidRPr="00464864" w:rsidRDefault="000335D8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  <w:tc>
          <w:tcPr>
            <w:tcW w:w="5088" w:type="dxa"/>
          </w:tcPr>
          <w:p w14:paraId="43000F7D" w14:textId="740F2CD4" w:rsidR="000335D8" w:rsidRPr="000335D8" w:rsidRDefault="000335D8" w:rsidP="4F100D9D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4F100D9D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Libro cartaceo + fascicolo + At</w:t>
            </w:r>
            <w:r w:rsidR="12B5D7B4" w:rsidRPr="4F100D9D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e</w:t>
            </w:r>
            <w:r w:rsidRPr="4F100D9D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lier DELF - MYAPP + Libro digitale + Libro digitale liquido + KmZero + LaboF+ piattaforma Espace F</w:t>
            </w:r>
          </w:p>
          <w:p w14:paraId="745F0699" w14:textId="383D1B60" w:rsidR="000335D8" w:rsidRPr="000335D8" w:rsidRDefault="000335D8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335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9788861619029</w:t>
            </w:r>
          </w:p>
          <w:p w14:paraId="7C8D13C3" w14:textId="1B4FF90F" w:rsidR="000335D8" w:rsidRPr="000335D8" w:rsidRDefault="000335D8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335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26,50€</w:t>
            </w:r>
          </w:p>
          <w:p w14:paraId="72F2F5DE" w14:textId="77777777" w:rsidR="000335D8" w:rsidRPr="00464864" w:rsidRDefault="000335D8" w:rsidP="0046486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78DF1D31" w14:textId="57F82E8A" w:rsidR="004A6287" w:rsidRPr="00841EEB" w:rsidRDefault="00841EEB" w:rsidP="79D25ED3">
      <w:pPr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</w:pPr>
      <w:r w:rsidRPr="79D25ED3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Un'immersione nelle dimensioni del Francese attraverso pluralità di approcci metodologici, focus su attualità e varietà culturale francofona. Un corso che risponde alle esigenze di oggi, all’Educazione civica e all’apprendimento personalizzato, grazie </w:t>
      </w:r>
      <w:r w:rsidR="00E01EFD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anche </w:t>
      </w:r>
      <w:r w:rsidRPr="79D25ED3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a una piattaforma digitale nell'</w:t>
      </w:r>
      <w:r w:rsidR="00E01EFD" w:rsidRPr="00E01EFD">
        <w:rPr>
          <w:b/>
          <w:bCs/>
        </w:rPr>
        <w:t xml:space="preserve"> </w:t>
      </w:r>
      <w:r w:rsidR="00E01EFD" w:rsidRPr="00E01EFD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É</w:t>
      </w:r>
      <w:r w:rsidRPr="79D25ED3">
        <w:rPr>
          <w:rStyle w:val="Emphasis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dition orange</w:t>
      </w:r>
      <w:r w:rsidRPr="79D25ED3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.</w:t>
      </w:r>
    </w:p>
    <w:p w14:paraId="337661B0" w14:textId="77777777" w:rsidR="00841EEB" w:rsidRPr="009540E3" w:rsidRDefault="00841EEB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Pr="007D1855" w:rsidRDefault="00757611" w:rsidP="007D185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5E08C93" w14:textId="4E77F438" w:rsidR="008458CD" w:rsidRPr="008458CD" w:rsidRDefault="008458CD" w:rsidP="79D25ED3">
      <w:pPr>
        <w:numPr>
          <w:ilvl w:val="0"/>
          <w:numId w:val="21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79D25ED3">
        <w:rPr>
          <w:rFonts w:asciiTheme="majorHAnsi" w:hAnsiTheme="majorHAnsi" w:cstheme="majorBidi"/>
          <w:b/>
          <w:bCs/>
          <w:color w:val="333333"/>
          <w:sz w:val="22"/>
          <w:szCs w:val="22"/>
        </w:rPr>
        <w:t>Tradizione e innovazione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: una metodologia didattica forte che prosegue la linea </w:t>
      </w:r>
      <w:r w:rsidRPr="79D25ED3">
        <w:rPr>
          <w:rFonts w:asciiTheme="majorHAnsi" w:hAnsiTheme="majorHAnsi" w:cstheme="majorBidi"/>
          <w:i/>
          <w:iCs/>
          <w:color w:val="333333"/>
          <w:sz w:val="22"/>
          <w:szCs w:val="22"/>
        </w:rPr>
        <w:t>Palmarès-Café Monde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 accogliendo le nuove tendenze didattiche</w:t>
      </w:r>
      <w:r w:rsidR="00E01EFD">
        <w:rPr>
          <w:rFonts w:asciiTheme="majorHAnsi" w:hAnsiTheme="majorHAnsi" w:cstheme="majorBidi"/>
          <w:color w:val="333333"/>
          <w:sz w:val="22"/>
          <w:szCs w:val="22"/>
        </w:rPr>
        <w:t>, i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l corso mette al centro le competenze disciplinari e supporta gli insegnanti nella costruzione di un bagaglio linguistico, comunicativo e grammaticale. Al contempo permette lo sviluppo di competenze soft e trasversali facendo ricorso anche a nuovi approcci didattici come:</w:t>
      </w:r>
      <w:r>
        <w:br/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- la </w:t>
      </w:r>
      <w:r w:rsidRPr="79D25ED3">
        <w:rPr>
          <w:rFonts w:asciiTheme="majorHAnsi" w:hAnsiTheme="majorHAnsi" w:cstheme="majorBidi"/>
          <w:i/>
          <w:iCs/>
          <w:color w:val="333333"/>
          <w:sz w:val="22"/>
          <w:szCs w:val="22"/>
        </w:rPr>
        <w:t>médiation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,la riformulazione dei contenuti con parole proprie;</w:t>
      </w:r>
      <w:r>
        <w:br/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- il </w:t>
      </w:r>
      <w:r w:rsidRPr="79D25ED3">
        <w:rPr>
          <w:rFonts w:asciiTheme="majorHAnsi" w:hAnsiTheme="majorHAnsi" w:cstheme="majorBidi"/>
          <w:i/>
          <w:iCs/>
          <w:color w:val="333333"/>
          <w:sz w:val="22"/>
          <w:szCs w:val="22"/>
        </w:rPr>
        <w:t>débat,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 il confronto delle proprie idee con quelle dell’altro;</w:t>
      </w:r>
      <w:r>
        <w:br/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- le </w:t>
      </w:r>
      <w:r w:rsidRPr="79D25ED3">
        <w:rPr>
          <w:rFonts w:asciiTheme="majorHAnsi" w:hAnsiTheme="majorHAnsi" w:cstheme="majorBidi"/>
          <w:i/>
          <w:iCs/>
          <w:color w:val="333333"/>
          <w:sz w:val="22"/>
          <w:szCs w:val="22"/>
        </w:rPr>
        <w:t>compétences de la vie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,</w:t>
      </w:r>
      <w:r w:rsidRPr="79D25ED3">
        <w:rPr>
          <w:rFonts w:asciiTheme="majorHAnsi" w:hAnsiTheme="majorHAnsi" w:cstheme="majorBidi"/>
          <w:i/>
          <w:iCs/>
          <w:color w:val="333333"/>
          <w:sz w:val="22"/>
          <w:szCs w:val="22"/>
        </w:rPr>
        <w:t> life skills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.</w:t>
      </w:r>
    </w:p>
    <w:p w14:paraId="027DA44B" w14:textId="63F193FB" w:rsidR="008458CD" w:rsidRPr="008458CD" w:rsidRDefault="008458CD" w:rsidP="79D25ED3">
      <w:pPr>
        <w:numPr>
          <w:ilvl w:val="0"/>
          <w:numId w:val="21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79D25ED3">
        <w:rPr>
          <w:rFonts w:asciiTheme="majorHAnsi" w:hAnsiTheme="majorHAnsi" w:cstheme="majorBidi"/>
          <w:b/>
          <w:bCs/>
          <w:color w:val="333333"/>
          <w:sz w:val="22"/>
          <w:szCs w:val="22"/>
        </w:rPr>
        <w:t>Pluralità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 di approcci e registri (attenzione anche al linguaggio familiare e degli adolescenti) e pluralità di luoghi e temi (civiltà proposta nel corso e in un fascicolo dedicato, aff</w:t>
      </w:r>
      <w:r w:rsidR="00E01EFD">
        <w:rPr>
          <w:rFonts w:asciiTheme="majorHAnsi" w:hAnsiTheme="majorHAnsi" w:cstheme="majorBidi"/>
          <w:color w:val="333333"/>
          <w:sz w:val="22"/>
          <w:szCs w:val="22"/>
        </w:rPr>
        <w:t>ro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nta per grandi tematiche).</w:t>
      </w:r>
    </w:p>
    <w:p w14:paraId="29149043" w14:textId="77777777" w:rsidR="008458CD" w:rsidRPr="008458CD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b/>
          <w:bCs/>
          <w:color w:val="333333"/>
          <w:sz w:val="22"/>
          <w:szCs w:val="22"/>
        </w:rPr>
        <w:t>Flessibilità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: un corso ricco, chiaro, versatile e di facile utilizzo che propone materiali e attività adatte ai diversi bisogni, attitudini e interessi di studentesse e studenti.</w:t>
      </w:r>
    </w:p>
    <w:p w14:paraId="14EF2AF8" w14:textId="77777777" w:rsidR="008458CD" w:rsidRPr="008458CD" w:rsidRDefault="008458CD" w:rsidP="007D1855">
      <w:pPr>
        <w:numPr>
          <w:ilvl w:val="0"/>
          <w:numId w:val="2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Focus su cittadinanza e obiettivi dell'Agenda 2030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 in ogni unità pagine conclusive di cultura ed Educazione civica, con </w:t>
      </w:r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competénces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débat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8458CD">
        <w:rPr>
          <w:rFonts w:asciiTheme="majorHAnsi" w:hAnsiTheme="majorHAnsi" w:cstheme="majorHAnsi"/>
          <w:i/>
          <w:iCs/>
          <w:color w:val="333333"/>
          <w:sz w:val="22"/>
          <w:szCs w:val="22"/>
        </w:rPr>
        <w:t>action</w:t>
      </w:r>
      <w:r w:rsidRPr="008458CD">
        <w:rPr>
          <w:rFonts w:asciiTheme="majorHAnsi" w:hAnsiTheme="majorHAnsi" w:cstheme="majorHAnsi"/>
          <w:color w:val="333333"/>
          <w:sz w:val="22"/>
          <w:szCs w:val="22"/>
        </w:rPr>
        <w:t>, attività volte soprattutto al fare, all'agire.</w:t>
      </w:r>
    </w:p>
    <w:p w14:paraId="3308B34E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238650BC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3B7337D8" w14:textId="0D20A955" w:rsidR="00EA7FC3" w:rsidRPr="007D1855" w:rsidRDefault="00757611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2D3A4E54" w14:textId="2801F72B" w:rsidR="007D1855" w:rsidRPr="007D1855" w:rsidRDefault="007D1855" w:rsidP="007D1855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 materiali digitali integrativi.</w:t>
      </w:r>
    </w:p>
    <w:p w14:paraId="30DBB98B" w14:textId="36593EC9" w:rsidR="007D1855" w:rsidRPr="007D1855" w:rsidRDefault="007D1855" w:rsidP="007D1855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7869D8D8" w14:textId="40AC7263" w:rsidR="007D1855" w:rsidRPr="007D1855" w:rsidRDefault="007D1855" w:rsidP="007D1855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MyApp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0FB0BE06" w14:textId="233A7D54" w:rsidR="007D1855" w:rsidRPr="007D1855" w:rsidRDefault="007D1855" w:rsidP="007D1855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Google Classroom™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accedere alla guida del libro in adozione, a verifiche pronte per l’uso, a una selezione di contenuti di formazione Learning Academy. </w:t>
      </w:r>
    </w:p>
    <w:p w14:paraId="0A76A0DC" w14:textId="77777777" w:rsidR="007D1855" w:rsidRPr="007D1855" w:rsidRDefault="007D1855" w:rsidP="007D1855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LaboF</w:t>
      </w:r>
      <w:r w:rsidRPr="007D1855">
        <w:rPr>
          <w:rFonts w:asciiTheme="majorHAnsi" w:hAnsiTheme="majorHAnsi" w:cstheme="majorHAnsi"/>
          <w:color w:val="333333"/>
          <w:sz w:val="22"/>
          <w:szCs w:val="22"/>
        </w:rPr>
        <w:t>: il MyOnlineCourse per il recupero e il potenziamento, con centinaia di attività supplementari autocorrettive e guidate, assegnabili dal docente o accessibili in autonomia dallo studente.</w:t>
      </w:r>
    </w:p>
    <w:p w14:paraId="0405BFA3" w14:textId="606F3E78" w:rsidR="007D1855" w:rsidRPr="007D1855" w:rsidRDefault="007D1855" w:rsidP="79D25ED3">
      <w:pPr>
        <w:numPr>
          <w:ilvl w:val="0"/>
          <w:numId w:val="22"/>
        </w:numPr>
        <w:shd w:val="clear" w:color="auto" w:fill="FFFFFF" w:themeFill="background1"/>
        <w:rPr>
          <w:rFonts w:asciiTheme="majorHAnsi" w:hAnsiTheme="majorHAnsi" w:cstheme="majorBidi"/>
          <w:color w:val="333333"/>
          <w:sz w:val="22"/>
          <w:szCs w:val="22"/>
        </w:rPr>
      </w:pPr>
      <w:r w:rsidRPr="79D25ED3">
        <w:rPr>
          <w:rStyle w:val="Strong"/>
          <w:rFonts w:asciiTheme="majorHAnsi" w:hAnsiTheme="majorHAnsi" w:cstheme="majorBidi"/>
          <w:color w:val="333333"/>
          <w:sz w:val="22"/>
          <w:szCs w:val="22"/>
        </w:rPr>
        <w:t>EspaceF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: è la piattaforma digitale per l’apprendimento personalizzato della Lingua francese che si adatta alle reali competenze linguistiche degli studenti e dalle studentesse della Scuola Secondaria di primo e secondo grado. EspaceF permette di:</w:t>
      </w:r>
      <w:r>
        <w:br/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 xml:space="preserve">- sviluppare progressivamente le competenze </w:t>
      </w:r>
      <w:r w:rsidR="00E01EFD">
        <w:rPr>
          <w:rFonts w:asciiTheme="majorHAnsi" w:hAnsiTheme="majorHAnsi" w:cstheme="majorBidi"/>
          <w:color w:val="333333"/>
          <w:sz w:val="22"/>
          <w:szCs w:val="22"/>
        </w:rPr>
        <w:t xml:space="preserve">linguistiche 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di studenti e studentesse;</w:t>
      </w:r>
      <w:r>
        <w:br/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- esercitarsi con una grande varietà di attività scritte e orali, volte allo sviluppo del vocabolario e della pronuncia e alla comprensione delle strutture grammaticali;</w:t>
      </w:r>
      <w:r>
        <w:br/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- avere accesso al pannello di controllo, semplice e intuitivo</w:t>
      </w:r>
      <w:r w:rsidR="00E01EFD">
        <w:rPr>
          <w:rFonts w:asciiTheme="majorHAnsi" w:hAnsiTheme="majorHAnsi" w:cstheme="majorBidi"/>
          <w:color w:val="333333"/>
          <w:sz w:val="22"/>
          <w:szCs w:val="22"/>
        </w:rPr>
        <w:t>,</w:t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 xml:space="preserve"> a disposizione del docente;</w:t>
      </w:r>
      <w:r>
        <w:br/>
      </w:r>
      <w:r w:rsidRPr="79D25ED3">
        <w:rPr>
          <w:rFonts w:asciiTheme="majorHAnsi" w:hAnsiTheme="majorHAnsi" w:cstheme="majorBidi"/>
          <w:color w:val="333333"/>
          <w:sz w:val="22"/>
          <w:szCs w:val="22"/>
        </w:rPr>
        <w:t>- fornire supporto al docente nella didattica differenziata.</w:t>
      </w:r>
    </w:p>
    <w:p w14:paraId="6B958E07" w14:textId="77777777" w:rsidR="007D1855" w:rsidRDefault="007D1855" w:rsidP="007D1855">
      <w:pPr>
        <w:pStyle w:val="Normal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14:paraId="3D140DB6" w14:textId="77777777" w:rsidR="007D1855" w:rsidRPr="007D1855" w:rsidRDefault="007D1855" w:rsidP="007D1855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</w:p>
    <w:sectPr w:rsidR="007D1855" w:rsidRPr="007D185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2"/>
  </w:num>
  <w:num w:numId="2" w16cid:durableId="1162042512">
    <w:abstractNumId w:val="9"/>
  </w:num>
  <w:num w:numId="3" w16cid:durableId="1920139542">
    <w:abstractNumId w:val="18"/>
  </w:num>
  <w:num w:numId="4" w16cid:durableId="1944650568">
    <w:abstractNumId w:val="11"/>
  </w:num>
  <w:num w:numId="5" w16cid:durableId="1547181364">
    <w:abstractNumId w:val="2"/>
  </w:num>
  <w:num w:numId="6" w16cid:durableId="2042238217">
    <w:abstractNumId w:val="19"/>
  </w:num>
  <w:num w:numId="7" w16cid:durableId="737485094">
    <w:abstractNumId w:val="16"/>
  </w:num>
  <w:num w:numId="8" w16cid:durableId="755514913">
    <w:abstractNumId w:val="5"/>
  </w:num>
  <w:num w:numId="9" w16cid:durableId="1555890889">
    <w:abstractNumId w:val="6"/>
  </w:num>
  <w:num w:numId="10" w16cid:durableId="1292050163">
    <w:abstractNumId w:val="17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8"/>
  </w:num>
  <w:num w:numId="14" w16cid:durableId="1111511253">
    <w:abstractNumId w:val="3"/>
  </w:num>
  <w:num w:numId="15" w16cid:durableId="631710408">
    <w:abstractNumId w:val="20"/>
  </w:num>
  <w:num w:numId="16" w16cid:durableId="385106348">
    <w:abstractNumId w:val="10"/>
  </w:num>
  <w:num w:numId="17" w16cid:durableId="1666934525">
    <w:abstractNumId w:val="21"/>
  </w:num>
  <w:num w:numId="18" w16cid:durableId="1995602378">
    <w:abstractNumId w:val="13"/>
  </w:num>
  <w:num w:numId="19" w16cid:durableId="339704907">
    <w:abstractNumId w:val="15"/>
  </w:num>
  <w:num w:numId="20" w16cid:durableId="918246043">
    <w:abstractNumId w:val="4"/>
  </w:num>
  <w:num w:numId="21" w16cid:durableId="1407266616">
    <w:abstractNumId w:val="7"/>
  </w:num>
  <w:num w:numId="22" w16cid:durableId="21202906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35D8"/>
    <w:rsid w:val="00053187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2F5EE7"/>
    <w:rsid w:val="0030619F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141E"/>
    <w:rsid w:val="00493E7E"/>
    <w:rsid w:val="004A6287"/>
    <w:rsid w:val="004C5C6B"/>
    <w:rsid w:val="00501DF4"/>
    <w:rsid w:val="0052114E"/>
    <w:rsid w:val="00566077"/>
    <w:rsid w:val="005A336F"/>
    <w:rsid w:val="005D550F"/>
    <w:rsid w:val="005E5E25"/>
    <w:rsid w:val="00603F1D"/>
    <w:rsid w:val="00611416"/>
    <w:rsid w:val="0063492C"/>
    <w:rsid w:val="006C11BD"/>
    <w:rsid w:val="007142AE"/>
    <w:rsid w:val="00757611"/>
    <w:rsid w:val="007776A8"/>
    <w:rsid w:val="007B4C9C"/>
    <w:rsid w:val="007D1855"/>
    <w:rsid w:val="007E7ED2"/>
    <w:rsid w:val="007F3EA0"/>
    <w:rsid w:val="0081092A"/>
    <w:rsid w:val="0082135E"/>
    <w:rsid w:val="00833CE4"/>
    <w:rsid w:val="00841EEB"/>
    <w:rsid w:val="008458CD"/>
    <w:rsid w:val="00864C56"/>
    <w:rsid w:val="00884942"/>
    <w:rsid w:val="008E01DD"/>
    <w:rsid w:val="009108E4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536F9"/>
    <w:rsid w:val="00C60134"/>
    <w:rsid w:val="00C63430"/>
    <w:rsid w:val="00C66B6E"/>
    <w:rsid w:val="00D05CA3"/>
    <w:rsid w:val="00D50753"/>
    <w:rsid w:val="00D67CB7"/>
    <w:rsid w:val="00D741B6"/>
    <w:rsid w:val="00D7741F"/>
    <w:rsid w:val="00DB17CB"/>
    <w:rsid w:val="00DE4E1A"/>
    <w:rsid w:val="00DF77CC"/>
    <w:rsid w:val="00E01EFD"/>
    <w:rsid w:val="00E17189"/>
    <w:rsid w:val="00E51923"/>
    <w:rsid w:val="00E8774B"/>
    <w:rsid w:val="00E91B08"/>
    <w:rsid w:val="00EA7FC3"/>
    <w:rsid w:val="00ED03BF"/>
    <w:rsid w:val="00ED32A5"/>
    <w:rsid w:val="00EE5923"/>
    <w:rsid w:val="00F01531"/>
    <w:rsid w:val="00F05E96"/>
    <w:rsid w:val="00F13E5D"/>
    <w:rsid w:val="00F41177"/>
    <w:rsid w:val="00F52433"/>
    <w:rsid w:val="00F55DC7"/>
    <w:rsid w:val="00F77E3C"/>
    <w:rsid w:val="00F87E83"/>
    <w:rsid w:val="00FB4798"/>
    <w:rsid w:val="00FD4EE3"/>
    <w:rsid w:val="00FF4601"/>
    <w:rsid w:val="04179B95"/>
    <w:rsid w:val="05DFD200"/>
    <w:rsid w:val="0C4ED1A7"/>
    <w:rsid w:val="12B5D7B4"/>
    <w:rsid w:val="1ADAB567"/>
    <w:rsid w:val="1D78FCA9"/>
    <w:rsid w:val="2027B719"/>
    <w:rsid w:val="2124EEC6"/>
    <w:rsid w:val="2D978F63"/>
    <w:rsid w:val="40942925"/>
    <w:rsid w:val="4CCA9EBF"/>
    <w:rsid w:val="4F100D9D"/>
    <w:rsid w:val="5D96CA63"/>
    <w:rsid w:val="6B2681A4"/>
    <w:rsid w:val="6B6E21C9"/>
    <w:rsid w:val="719997CB"/>
    <w:rsid w:val="7270CEC5"/>
    <w:rsid w:val="7503D71F"/>
    <w:rsid w:val="79D2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7DC328ED-1F32-41AD-AD08-7BA4C218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Hyperlink">
    <w:name w:val="Hyperlink"/>
    <w:basedOn w:val="DefaultParagraphFont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863</Words>
  <Characters>4922</Characters>
  <Application>Microsoft Office Word</Application>
  <DocSecurity>4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Elena Baiotto</cp:lastModifiedBy>
  <cp:revision>109</cp:revision>
  <dcterms:created xsi:type="dcterms:W3CDTF">2022-02-03T03:14:00Z</dcterms:created>
  <dcterms:modified xsi:type="dcterms:W3CDTF">2023-03-06T16:07:00Z</dcterms:modified>
</cp:coreProperties>
</file>